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680" w:rsidRPr="00197680" w:rsidRDefault="00197680" w:rsidP="00197680">
      <w:pPr>
        <w:autoSpaceDE w:val="0"/>
        <w:autoSpaceDN w:val="0"/>
        <w:adjustRightInd w:val="0"/>
        <w:spacing w:after="0" w:line="240" w:lineRule="auto"/>
        <w:ind w:firstLine="540"/>
        <w:jc w:val="both"/>
        <w:rPr>
          <w:rFonts w:ascii="Times New Roman" w:eastAsia="Times New Roman" w:hAnsi="Times New Roman" w:cs="Times New Roman"/>
          <w:i/>
          <w:sz w:val="28"/>
          <w:szCs w:val="28"/>
          <w:lang w:eastAsia="ru-RU"/>
        </w:rPr>
      </w:pPr>
      <w:r w:rsidRPr="00197680">
        <w:rPr>
          <w:rFonts w:ascii="Times New Roman" w:eastAsia="Times New Roman" w:hAnsi="Times New Roman" w:cs="Times New Roman"/>
          <w:i/>
          <w:sz w:val="28"/>
          <w:szCs w:val="28"/>
          <w:lang w:eastAsia="ru-RU"/>
        </w:rPr>
        <w:t xml:space="preserve">Настоящий примерный устав муниципального </w:t>
      </w:r>
      <w:r>
        <w:rPr>
          <w:rFonts w:ascii="Times New Roman" w:eastAsia="Times New Roman" w:hAnsi="Times New Roman" w:cs="Times New Roman"/>
          <w:i/>
          <w:sz w:val="28"/>
          <w:szCs w:val="28"/>
          <w:lang w:eastAsia="ru-RU"/>
        </w:rPr>
        <w:t>бюджетного учреждения</w:t>
      </w:r>
      <w:r w:rsidRPr="00197680">
        <w:rPr>
          <w:rFonts w:ascii="Times New Roman" w:eastAsia="Times New Roman" w:hAnsi="Times New Roman" w:cs="Times New Roman"/>
          <w:i/>
          <w:sz w:val="28"/>
          <w:szCs w:val="28"/>
          <w:lang w:eastAsia="ru-RU"/>
        </w:rPr>
        <w:t xml:space="preserve"> разработан в целях содействия реализации органами местного самоуправления политики</w:t>
      </w:r>
      <w:r w:rsidRPr="00197680">
        <w:rPr>
          <w:rFonts w:ascii="Times New Roman" w:eastAsia="Times New Roman" w:hAnsi="Times New Roman" w:cs="Times New Roman"/>
          <w:i/>
          <w:iCs/>
          <w:sz w:val="28"/>
          <w:szCs w:val="28"/>
          <w:lang w:eastAsia="ru-RU"/>
        </w:rPr>
        <w:t xml:space="preserve"> совершенствования правового положения муниципальных </w:t>
      </w:r>
      <w:r>
        <w:rPr>
          <w:rFonts w:ascii="Times New Roman" w:eastAsia="Times New Roman" w:hAnsi="Times New Roman" w:cs="Times New Roman"/>
          <w:i/>
          <w:iCs/>
          <w:sz w:val="28"/>
          <w:szCs w:val="28"/>
          <w:lang w:eastAsia="ru-RU"/>
        </w:rPr>
        <w:t>учреждений</w:t>
      </w:r>
      <w:r w:rsidRPr="00197680">
        <w:rPr>
          <w:rFonts w:ascii="Times New Roman" w:eastAsia="Times New Roman" w:hAnsi="Times New Roman" w:cs="Times New Roman"/>
          <w:i/>
          <w:iCs/>
          <w:sz w:val="28"/>
          <w:szCs w:val="28"/>
          <w:lang w:eastAsia="ru-RU"/>
        </w:rPr>
        <w:t>. П</w:t>
      </w:r>
      <w:r w:rsidRPr="00197680">
        <w:rPr>
          <w:rFonts w:ascii="Times New Roman" w:eastAsia="Times New Roman" w:hAnsi="Times New Roman" w:cs="Times New Roman"/>
          <w:i/>
          <w:sz w:val="28"/>
          <w:szCs w:val="28"/>
          <w:lang w:eastAsia="ru-RU"/>
        </w:rPr>
        <w:t xml:space="preserve">ри принятии устава для конкретного муниципального </w:t>
      </w:r>
      <w:r>
        <w:rPr>
          <w:rFonts w:ascii="Times New Roman" w:eastAsia="Times New Roman" w:hAnsi="Times New Roman" w:cs="Times New Roman"/>
          <w:i/>
          <w:sz w:val="28"/>
          <w:szCs w:val="28"/>
          <w:lang w:eastAsia="ru-RU"/>
        </w:rPr>
        <w:t>учреждения</w:t>
      </w:r>
      <w:r w:rsidRPr="00197680">
        <w:rPr>
          <w:rFonts w:ascii="Times New Roman" w:eastAsia="Times New Roman" w:hAnsi="Times New Roman" w:cs="Times New Roman"/>
          <w:i/>
          <w:sz w:val="28"/>
          <w:szCs w:val="28"/>
          <w:lang w:eastAsia="ru-RU"/>
        </w:rPr>
        <w:t xml:space="preserve"> предложенный вариант может быть изменен или дополнен.</w:t>
      </w:r>
    </w:p>
    <w:p w:rsidR="00197680" w:rsidRPr="00197680" w:rsidRDefault="00197680" w:rsidP="00197680">
      <w:pPr>
        <w:spacing w:after="0" w:line="240" w:lineRule="auto"/>
        <w:ind w:firstLine="720"/>
        <w:jc w:val="both"/>
        <w:rPr>
          <w:rFonts w:ascii="Times New Roman" w:eastAsia="Times New Roman" w:hAnsi="Times New Roman" w:cs="Times New Roman"/>
          <w:i/>
          <w:sz w:val="28"/>
          <w:szCs w:val="28"/>
          <w:lang w:eastAsia="ru-RU"/>
        </w:rPr>
      </w:pPr>
      <w:r w:rsidRPr="00197680">
        <w:rPr>
          <w:rFonts w:ascii="Times New Roman" w:eastAsia="Times New Roman" w:hAnsi="Times New Roman" w:cs="Times New Roman"/>
          <w:i/>
          <w:sz w:val="28"/>
          <w:szCs w:val="28"/>
          <w:lang w:eastAsia="ru-RU"/>
        </w:rPr>
        <w:t>Курсивом выделены комментарии разработчиков, которые не должны включаться в окончательный текст принимаемого устава.</w:t>
      </w:r>
    </w:p>
    <w:p w:rsidR="00197680" w:rsidRDefault="00197680" w:rsidP="00197680">
      <w:pPr>
        <w:autoSpaceDE w:val="0"/>
        <w:autoSpaceDN w:val="0"/>
        <w:adjustRightInd w:val="0"/>
        <w:spacing w:after="0" w:line="240" w:lineRule="auto"/>
        <w:jc w:val="both"/>
        <w:outlineLvl w:val="0"/>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DD114A">
      <w:pPr>
        <w:autoSpaceDE w:val="0"/>
        <w:autoSpaceDN w:val="0"/>
        <w:adjustRightInd w:val="0"/>
        <w:spacing w:after="0" w:line="240" w:lineRule="auto"/>
        <w:jc w:val="center"/>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bookmarkStart w:id="0" w:name="_GoBack"/>
      <w:bookmarkEnd w:id="0"/>
    </w:p>
    <w:p w:rsidR="00197680" w:rsidRDefault="00197680" w:rsidP="00197680">
      <w:pPr>
        <w:pStyle w:val="ConsPlusNormal"/>
        <w:ind w:firstLine="540"/>
        <w:jc w:val="center"/>
        <w:rPr>
          <w:rFonts w:ascii="Times New Roman" w:hAnsi="Times New Roman" w:cs="Times New Roman"/>
          <w:b/>
          <w:sz w:val="32"/>
          <w:szCs w:val="32"/>
        </w:rPr>
      </w:pPr>
      <w:r>
        <w:rPr>
          <w:rFonts w:ascii="Times New Roman" w:hAnsi="Times New Roman" w:cs="Times New Roman"/>
          <w:b/>
          <w:sz w:val="32"/>
          <w:szCs w:val="32"/>
        </w:rPr>
        <w:lastRenderedPageBreak/>
        <w:t>УСТАВ</w:t>
      </w:r>
    </w:p>
    <w:p w:rsidR="00197680" w:rsidRPr="00197680" w:rsidRDefault="00197680" w:rsidP="00197680">
      <w:pPr>
        <w:pStyle w:val="ConsPlusNormal"/>
        <w:ind w:firstLine="540"/>
        <w:jc w:val="center"/>
        <w:rPr>
          <w:rFonts w:ascii="Times New Roman" w:hAnsi="Times New Roman" w:cs="Times New Roman"/>
          <w:b/>
          <w:sz w:val="32"/>
          <w:szCs w:val="32"/>
        </w:rPr>
      </w:pPr>
      <w:r>
        <w:rPr>
          <w:rFonts w:ascii="Times New Roman" w:hAnsi="Times New Roman" w:cs="Times New Roman"/>
          <w:b/>
          <w:sz w:val="32"/>
          <w:szCs w:val="32"/>
        </w:rPr>
        <w:t>муниципального бюджетного учреждения</w:t>
      </w:r>
    </w:p>
    <w:p w:rsidR="00197680" w:rsidRDefault="00197680" w:rsidP="00197680">
      <w:pPr>
        <w:pStyle w:val="ConsPlusNormal"/>
        <w:ind w:firstLine="540"/>
        <w:jc w:val="center"/>
        <w:rPr>
          <w:rFonts w:ascii="Times New Roman" w:hAnsi="Times New Roman" w:cs="Times New Roman"/>
          <w:i/>
          <w:sz w:val="28"/>
          <w:szCs w:val="28"/>
        </w:rPr>
      </w:pPr>
      <w:r>
        <w:rPr>
          <w:rFonts w:ascii="Times New Roman" w:hAnsi="Times New Roman" w:cs="Times New Roman"/>
          <w:i/>
          <w:sz w:val="28"/>
          <w:szCs w:val="28"/>
        </w:rPr>
        <w:t>(типовой)</w:t>
      </w: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p w:rsidR="00B718E2" w:rsidRDefault="00B718E2" w:rsidP="00B718E2">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I. Общие положения</w:t>
      </w:r>
    </w:p>
    <w:p w:rsidR="00B718E2" w:rsidRDefault="00B718E2" w:rsidP="00B718E2">
      <w:pPr>
        <w:pStyle w:val="ConsPlusNonformat"/>
        <w:jc w:val="both"/>
        <w:rPr>
          <w:rFonts w:ascii="Times New Roman" w:hAnsi="Times New Roman" w:cs="Times New Roman"/>
          <w:sz w:val="28"/>
          <w:szCs w:val="28"/>
        </w:rPr>
      </w:pPr>
    </w:p>
    <w:p w:rsidR="00B718E2" w:rsidRDefault="00B718E2" w:rsidP="00B718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1.1. Муниципальное бюджетное учреждение «_____________________________» </w:t>
      </w:r>
      <w:r w:rsidRPr="00B718E2">
        <w:rPr>
          <w:rFonts w:ascii="Times New Roman" w:hAnsi="Times New Roman" w:cs="Times New Roman"/>
          <w:i/>
          <w:sz w:val="28"/>
          <w:szCs w:val="28"/>
        </w:rPr>
        <w:t>(указывается полное наименование учреждения)</w:t>
      </w:r>
      <w:r>
        <w:rPr>
          <w:rFonts w:ascii="Courier New" w:hAnsi="Courier New" w:cs="Courier New"/>
        </w:rPr>
        <w:t xml:space="preserve"> </w:t>
      </w:r>
      <w:r>
        <w:rPr>
          <w:rFonts w:ascii="Times New Roman" w:hAnsi="Times New Roman" w:cs="Times New Roman"/>
          <w:sz w:val="28"/>
          <w:szCs w:val="28"/>
        </w:rPr>
        <w:t xml:space="preserve">в дальнейшем именуемое «Учреждение» (далее также – учреждение, бюджетное учреждение) создано в соответствии с </w:t>
      </w:r>
      <w:r>
        <w:rPr>
          <w:rFonts w:ascii="Times New Roman" w:hAnsi="Times New Roman" w:cs="Times New Roman"/>
          <w:i/>
          <w:sz w:val="24"/>
          <w:szCs w:val="24"/>
        </w:rPr>
        <w:t>(</w:t>
      </w:r>
      <w:r>
        <w:rPr>
          <w:rFonts w:ascii="Times New Roman" w:hAnsi="Times New Roman" w:cs="Times New Roman"/>
          <w:i/>
          <w:sz w:val="28"/>
          <w:szCs w:val="28"/>
        </w:rPr>
        <w:t xml:space="preserve">вид муниципального правового акта) </w:t>
      </w:r>
      <w:r>
        <w:rPr>
          <w:rFonts w:ascii="Times New Roman" w:hAnsi="Times New Roman" w:cs="Times New Roman"/>
          <w:sz w:val="28"/>
          <w:szCs w:val="28"/>
        </w:rPr>
        <w:t xml:space="preserve">от ________ № ______ </w:t>
      </w:r>
      <w:r>
        <w:rPr>
          <w:rFonts w:ascii="Times New Roman" w:hAnsi="Times New Roman" w:cs="Times New Roman"/>
          <w:i/>
          <w:sz w:val="28"/>
          <w:szCs w:val="28"/>
        </w:rPr>
        <w:t>«название муниципального правового акта»</w:t>
      </w:r>
      <w:r>
        <w:rPr>
          <w:rFonts w:ascii="Times New Roman" w:hAnsi="Times New Roman" w:cs="Times New Roman"/>
          <w:sz w:val="28"/>
          <w:szCs w:val="28"/>
        </w:rPr>
        <w:t>.</w:t>
      </w:r>
    </w:p>
    <w:p w:rsidR="00B718E2" w:rsidRDefault="00B718E2" w:rsidP="00B718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Учредителем Учреждения является </w:t>
      </w:r>
      <w:r>
        <w:rPr>
          <w:rFonts w:ascii="Times New Roman" w:hAnsi="Times New Roman" w:cs="Times New Roman"/>
          <w:i/>
          <w:sz w:val="22"/>
          <w:szCs w:val="22"/>
        </w:rPr>
        <w:t>(</w:t>
      </w:r>
      <w:r>
        <w:rPr>
          <w:rFonts w:ascii="Times New Roman" w:hAnsi="Times New Roman" w:cs="Times New Roman"/>
          <w:i/>
          <w:sz w:val="28"/>
          <w:szCs w:val="28"/>
        </w:rPr>
        <w:t>наименование муниципального образования</w:t>
      </w:r>
      <w:r>
        <w:rPr>
          <w:rFonts w:ascii="Times New Roman" w:hAnsi="Times New Roman" w:cs="Times New Roman"/>
          <w:sz w:val="28"/>
          <w:szCs w:val="28"/>
        </w:rPr>
        <w:t>),</w:t>
      </w:r>
      <w:r>
        <w:rPr>
          <w:rFonts w:ascii="Times New Roman" w:hAnsi="Times New Roman" w:cs="Times New Roman"/>
          <w:i/>
          <w:sz w:val="22"/>
          <w:szCs w:val="22"/>
        </w:rPr>
        <w:t xml:space="preserve"> </w:t>
      </w:r>
      <w:r>
        <w:rPr>
          <w:rFonts w:ascii="Times New Roman" w:hAnsi="Times New Roman" w:cs="Times New Roman"/>
          <w:sz w:val="28"/>
          <w:szCs w:val="28"/>
        </w:rPr>
        <w:t xml:space="preserve">в лице </w:t>
      </w:r>
      <w:r>
        <w:rPr>
          <w:rFonts w:ascii="Times New Roman" w:hAnsi="Times New Roman" w:cs="Times New Roman"/>
          <w:i/>
          <w:sz w:val="28"/>
          <w:szCs w:val="28"/>
        </w:rPr>
        <w:t xml:space="preserve">(наименование органа местного самоуправления, принявшего решение о создании учреждения) </w:t>
      </w:r>
      <w:r>
        <w:rPr>
          <w:rFonts w:ascii="Times New Roman" w:hAnsi="Times New Roman" w:cs="Times New Roman"/>
          <w:sz w:val="28"/>
          <w:szCs w:val="28"/>
        </w:rPr>
        <w:t>в дальнейшем именуем____ «Учредитель».</w:t>
      </w:r>
    </w:p>
    <w:p w:rsidR="00B718E2" w:rsidRDefault="00B718E2" w:rsidP="00B718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1.3. </w:t>
      </w:r>
      <w:r w:rsidRPr="00B718E2">
        <w:rPr>
          <w:rFonts w:ascii="Times New Roman" w:hAnsi="Times New Roman" w:cs="Times New Roman"/>
          <w:sz w:val="28"/>
          <w:szCs w:val="28"/>
        </w:rPr>
        <w:t>Официальное полное наименование</w:t>
      </w:r>
      <w:r>
        <w:rPr>
          <w:rFonts w:ascii="Times New Roman" w:hAnsi="Times New Roman" w:cs="Times New Roman"/>
          <w:sz w:val="28"/>
          <w:szCs w:val="28"/>
        </w:rPr>
        <w:t xml:space="preserve"> Учреждения: </w:t>
      </w:r>
      <w:r w:rsidRPr="00B718E2">
        <w:rPr>
          <w:rFonts w:ascii="Times New Roman" w:hAnsi="Times New Roman" w:cs="Times New Roman"/>
          <w:sz w:val="28"/>
          <w:szCs w:val="28"/>
        </w:rPr>
        <w:t>муниципальное бюджетное учреждение</w:t>
      </w:r>
      <w:r>
        <w:rPr>
          <w:rFonts w:ascii="Times New Roman" w:hAnsi="Times New Roman" w:cs="Times New Roman"/>
          <w:sz w:val="28"/>
          <w:szCs w:val="28"/>
        </w:rPr>
        <w:t xml:space="preserve"> «_______________________________»; </w:t>
      </w:r>
    </w:p>
    <w:p w:rsidR="00B718E2" w:rsidRDefault="00B718E2" w:rsidP="00B718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сокращенное наименование – </w:t>
      </w:r>
      <w:r w:rsidRPr="00B718E2">
        <w:rPr>
          <w:rFonts w:ascii="Times New Roman" w:hAnsi="Times New Roman" w:cs="Times New Roman"/>
          <w:sz w:val="28"/>
          <w:szCs w:val="28"/>
        </w:rPr>
        <w:t xml:space="preserve"> МБУ (МБУЗ, МБУК) </w:t>
      </w:r>
      <w:r>
        <w:rPr>
          <w:rFonts w:ascii="Times New Roman" w:hAnsi="Times New Roman" w:cs="Times New Roman"/>
          <w:sz w:val="28"/>
          <w:szCs w:val="28"/>
        </w:rPr>
        <w:t>« ______________________».</w:t>
      </w:r>
    </w:p>
    <w:p w:rsidR="00B718E2" w:rsidRDefault="00B718E2" w:rsidP="00B718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Место нахождения Учреждения: Российская Федерация, 660_________, __________________________.</w:t>
      </w:r>
    </w:p>
    <w:p w:rsidR="008147B9" w:rsidRPr="008147B9" w:rsidRDefault="00B718E2" w:rsidP="008147B9">
      <w:pPr>
        <w:autoSpaceDE w:val="0"/>
        <w:autoSpaceDN w:val="0"/>
        <w:adjustRightInd w:val="0"/>
        <w:spacing w:after="0" w:line="240" w:lineRule="auto"/>
        <w:ind w:firstLine="540"/>
        <w:jc w:val="both"/>
        <w:rPr>
          <w:rFonts w:ascii="Times New Roman" w:hAnsi="Times New Roman" w:cs="Times New Roman"/>
          <w:sz w:val="28"/>
          <w:szCs w:val="28"/>
        </w:rPr>
      </w:pPr>
      <w:r w:rsidRPr="00B718E2">
        <w:rPr>
          <w:rFonts w:ascii="Times New Roman" w:hAnsi="Times New Roman" w:cs="Times New Roman"/>
          <w:sz w:val="28"/>
          <w:szCs w:val="28"/>
        </w:rPr>
        <w:t xml:space="preserve">1.5. Учреждение является некоммерческой организацией, </w:t>
      </w:r>
      <w:r w:rsidR="008147B9" w:rsidRPr="008147B9">
        <w:rPr>
          <w:rFonts w:ascii="Times New Roman" w:hAnsi="Times New Roman" w:cs="Times New Roman"/>
          <w:sz w:val="28"/>
          <w:szCs w:val="28"/>
        </w:rPr>
        <w:t>не имеет извлечение прибыли в качестве основной цели своей деятельности и не распределяет полученную прибыль между участниками.</w:t>
      </w:r>
    </w:p>
    <w:p w:rsidR="008147B9" w:rsidRDefault="00B718E2" w:rsidP="008147B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 </w:t>
      </w:r>
      <w:r w:rsidRPr="00B718E2">
        <w:rPr>
          <w:rFonts w:ascii="Times New Roman" w:hAnsi="Times New Roman" w:cs="Times New Roman"/>
          <w:sz w:val="28"/>
          <w:szCs w:val="28"/>
        </w:rPr>
        <w:t>Учреждение</w:t>
      </w:r>
      <w:r>
        <w:rPr>
          <w:rFonts w:ascii="Times New Roman" w:hAnsi="Times New Roman" w:cs="Times New Roman"/>
          <w:sz w:val="28"/>
          <w:szCs w:val="28"/>
        </w:rPr>
        <w:t xml:space="preserve"> считается созданным в качестве юридического лица со дня внесения соответствующей записи в Единый государ</w:t>
      </w:r>
      <w:r w:rsidR="008147B9">
        <w:rPr>
          <w:rFonts w:ascii="Times New Roman" w:hAnsi="Times New Roman" w:cs="Times New Roman"/>
          <w:sz w:val="28"/>
          <w:szCs w:val="28"/>
        </w:rPr>
        <w:t>ственный реестр юридических лиц,</w:t>
      </w:r>
      <w:r w:rsidR="008147B9" w:rsidRPr="008147B9">
        <w:rPr>
          <w:rFonts w:ascii="Times New Roman" w:eastAsia="Times New Roman" w:hAnsi="Times New Roman" w:cs="Times New Roman"/>
          <w:sz w:val="28"/>
          <w:szCs w:val="28"/>
          <w:lang w:eastAsia="ru-RU"/>
        </w:rPr>
        <w:t xml:space="preserve"> имеет право от своего имени приобретать и осуществлять имущественные и личные неимущественные права, нести обязанности, быть истцом и ответчиком в суде.</w:t>
      </w:r>
    </w:p>
    <w:p w:rsidR="008147B9" w:rsidRDefault="008147B9" w:rsidP="008147B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sidRPr="008147B9">
        <w:rPr>
          <w:rFonts w:ascii="Times New Roman" w:hAnsi="Times New Roman" w:cs="Times New Roman"/>
          <w:sz w:val="28"/>
          <w:szCs w:val="28"/>
        </w:rPr>
        <w:t>Учреждение имеет в оперативном управлении обособленное имущество, печать с полным наименованием Учреждения на русском языке, а также соответствующие штампы и бланки со своим наименованием.</w:t>
      </w:r>
    </w:p>
    <w:p w:rsidR="008147B9" w:rsidRDefault="008147B9" w:rsidP="008147B9">
      <w:pPr>
        <w:pStyle w:val="ConsPlusNormal"/>
        <w:tabs>
          <w:tab w:val="left" w:pos="993"/>
        </w:tabs>
        <w:ind w:firstLine="567"/>
        <w:jc w:val="both"/>
        <w:rPr>
          <w:rFonts w:ascii="Times New Roman" w:hAnsi="Times New Roman" w:cs="Times New Roman"/>
          <w:sz w:val="28"/>
          <w:szCs w:val="28"/>
        </w:rPr>
      </w:pPr>
      <w:r>
        <w:rPr>
          <w:rFonts w:ascii="Times New Roman" w:hAnsi="Times New Roman" w:cs="Times New Roman"/>
          <w:sz w:val="28"/>
          <w:szCs w:val="28"/>
        </w:rPr>
        <w:t xml:space="preserve">1.8. Учреждение осуществляет свою деятельность в соответствии с законодательством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органов государственной власти </w:t>
      </w:r>
      <w:r w:rsidR="004A17FF">
        <w:rPr>
          <w:rFonts w:ascii="Times New Roman" w:hAnsi="Times New Roman" w:cs="Times New Roman"/>
          <w:sz w:val="28"/>
          <w:szCs w:val="28"/>
        </w:rPr>
        <w:t>Брянской области</w:t>
      </w:r>
      <w:r>
        <w:rPr>
          <w:rFonts w:ascii="Times New Roman" w:hAnsi="Times New Roman" w:cs="Times New Roman"/>
          <w:sz w:val="28"/>
          <w:szCs w:val="28"/>
        </w:rPr>
        <w:t xml:space="preserve">, муниципальными правовыми актами </w:t>
      </w:r>
      <w:r>
        <w:rPr>
          <w:rFonts w:ascii="Times New Roman" w:hAnsi="Times New Roman" w:cs="Times New Roman"/>
          <w:i/>
          <w:sz w:val="28"/>
          <w:szCs w:val="28"/>
        </w:rPr>
        <w:t>наименование муниципального образования</w:t>
      </w:r>
      <w:r>
        <w:rPr>
          <w:rFonts w:ascii="Times New Roman" w:hAnsi="Times New Roman" w:cs="Times New Roman"/>
          <w:sz w:val="28"/>
          <w:szCs w:val="28"/>
        </w:rPr>
        <w:t>.</w:t>
      </w:r>
    </w:p>
    <w:p w:rsidR="008147B9" w:rsidRPr="008147B9" w:rsidRDefault="008147B9" w:rsidP="008147B9">
      <w:pPr>
        <w:pStyle w:val="ConsPlusNormal"/>
        <w:tabs>
          <w:tab w:val="left" w:pos="993"/>
        </w:tabs>
        <w:ind w:firstLine="567"/>
        <w:jc w:val="both"/>
        <w:rPr>
          <w:rFonts w:ascii="Times New Roman" w:hAnsi="Times New Roman" w:cs="Times New Roman"/>
          <w:sz w:val="28"/>
          <w:szCs w:val="28"/>
        </w:rPr>
      </w:pPr>
    </w:p>
    <w:p w:rsidR="008147B9" w:rsidRPr="008147B9" w:rsidRDefault="008147B9" w:rsidP="008147B9">
      <w:pPr>
        <w:autoSpaceDE w:val="0"/>
        <w:autoSpaceDN w:val="0"/>
        <w:adjustRightInd w:val="0"/>
        <w:spacing w:after="0" w:line="240" w:lineRule="auto"/>
        <w:jc w:val="center"/>
        <w:rPr>
          <w:rFonts w:ascii="Times New Roman" w:eastAsia="Calibri" w:hAnsi="Times New Roman" w:cs="Times New Roman"/>
          <w:b/>
          <w:sz w:val="28"/>
          <w:szCs w:val="28"/>
        </w:rPr>
      </w:pPr>
      <w:r w:rsidRPr="008147B9">
        <w:rPr>
          <w:rFonts w:ascii="Times New Roman" w:eastAsia="Calibri" w:hAnsi="Times New Roman" w:cs="Times New Roman"/>
          <w:b/>
          <w:sz w:val="28"/>
          <w:szCs w:val="28"/>
        </w:rPr>
        <w:t>2. Предмет, цели и виды деятельности Учреждения</w:t>
      </w:r>
    </w:p>
    <w:p w:rsidR="008147B9" w:rsidRPr="008147B9" w:rsidRDefault="008147B9" w:rsidP="008147B9">
      <w:pPr>
        <w:autoSpaceDE w:val="0"/>
        <w:autoSpaceDN w:val="0"/>
        <w:adjustRightInd w:val="0"/>
        <w:spacing w:after="0" w:line="240" w:lineRule="auto"/>
        <w:jc w:val="both"/>
        <w:rPr>
          <w:rFonts w:ascii="Times New Roman" w:eastAsia="Calibri" w:hAnsi="Times New Roman" w:cs="Times New Roman"/>
          <w:sz w:val="28"/>
          <w:szCs w:val="28"/>
        </w:rPr>
      </w:pP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 xml:space="preserve">2.1. Учреждение создано для оказания услуг, выполнения работ и (или) исполнения муниципальных функций в целях обеспечения реализации предусмотренных законодательством Российской Федерации полномочий </w:t>
      </w:r>
      <w:r w:rsidRPr="008147B9">
        <w:rPr>
          <w:rFonts w:ascii="Times New Roman" w:eastAsia="Calibri" w:hAnsi="Times New Roman" w:cs="Times New Roman"/>
          <w:sz w:val="28"/>
          <w:szCs w:val="28"/>
        </w:rPr>
        <w:lastRenderedPageBreak/>
        <w:t>Учредителя в сфере</w:t>
      </w:r>
      <w:r w:rsidRPr="008147B9">
        <w:rPr>
          <w:rFonts w:ascii="Times New Roman" w:eastAsia="Calibri" w:hAnsi="Times New Roman" w:cs="Times New Roman"/>
          <w:i/>
          <w:sz w:val="28"/>
          <w:szCs w:val="28"/>
        </w:rPr>
        <w:t xml:space="preserve"> указываются наименование муниципальных услуг, работ и (или) муниципальных функций.</w:t>
      </w:r>
      <w:r w:rsidRPr="008147B9">
        <w:rPr>
          <w:rFonts w:ascii="Times New Roman" w:eastAsia="Calibri" w:hAnsi="Times New Roman" w:cs="Times New Roman"/>
          <w:sz w:val="28"/>
          <w:szCs w:val="28"/>
        </w:rPr>
        <w:t xml:space="preserve"> </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 xml:space="preserve">2.2. Предметом деятельности Учреждения является </w:t>
      </w:r>
      <w:r w:rsidRPr="008147B9">
        <w:rPr>
          <w:rFonts w:ascii="Times New Roman" w:eastAsia="Calibri" w:hAnsi="Times New Roman" w:cs="Times New Roman"/>
          <w:i/>
          <w:sz w:val="28"/>
          <w:szCs w:val="28"/>
        </w:rPr>
        <w:t>указать</w:t>
      </w:r>
      <w:r w:rsidRPr="008147B9">
        <w:rPr>
          <w:rFonts w:ascii="Times New Roman" w:eastAsia="Calibri" w:hAnsi="Times New Roman" w:cs="Times New Roman"/>
          <w:sz w:val="28"/>
          <w:szCs w:val="28"/>
        </w:rPr>
        <w:t>, направленная на достижение целей деятельности учреждения.</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2.3. Целями деятельности Учреждения являются:</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i/>
          <w:sz w:val="28"/>
          <w:szCs w:val="28"/>
        </w:rPr>
      </w:pPr>
      <w:r w:rsidRPr="008147B9">
        <w:rPr>
          <w:rFonts w:ascii="Times New Roman" w:eastAsia="Calibri" w:hAnsi="Times New Roman" w:cs="Times New Roman"/>
          <w:i/>
          <w:sz w:val="28"/>
          <w:szCs w:val="28"/>
        </w:rPr>
        <w:t>перечислить</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2.4. Для достижения указанных целей деятельности Учреждение осуществляет следующие основные виды деятельности:</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i/>
          <w:sz w:val="28"/>
          <w:szCs w:val="28"/>
        </w:rPr>
      </w:pPr>
      <w:r w:rsidRPr="008147B9">
        <w:rPr>
          <w:rFonts w:ascii="Times New Roman" w:eastAsia="Calibri" w:hAnsi="Times New Roman" w:cs="Times New Roman"/>
          <w:i/>
          <w:sz w:val="28"/>
          <w:szCs w:val="28"/>
        </w:rPr>
        <w:t>перечислить</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2.5. Учреждение вправе осуществлять следующие виды приносящей доход деятельности, выполнять работы и услуги, не относящиеся к основным видам деятельности Учреждения, лишь постольку, поскольку это служит достижению целей, ради которых оно создано:</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i/>
          <w:sz w:val="28"/>
          <w:szCs w:val="28"/>
        </w:rPr>
      </w:pPr>
      <w:r w:rsidRPr="008147B9">
        <w:rPr>
          <w:rFonts w:ascii="Times New Roman" w:eastAsia="Calibri" w:hAnsi="Times New Roman" w:cs="Times New Roman"/>
          <w:i/>
          <w:sz w:val="28"/>
          <w:szCs w:val="28"/>
        </w:rPr>
        <w:t>перечислить</w:t>
      </w:r>
    </w:p>
    <w:p w:rsidR="008147B9" w:rsidRDefault="008147B9"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2.</w:t>
      </w:r>
      <w:r w:rsidR="002977A0">
        <w:rPr>
          <w:rFonts w:ascii="Times New Roman" w:eastAsia="Calibri" w:hAnsi="Times New Roman" w:cs="Times New Roman"/>
          <w:sz w:val="28"/>
          <w:szCs w:val="28"/>
        </w:rPr>
        <w:t>6</w:t>
      </w:r>
      <w:r w:rsidRPr="008147B9">
        <w:rPr>
          <w:rFonts w:ascii="Times New Roman" w:eastAsia="Calibri" w:hAnsi="Times New Roman" w:cs="Times New Roman"/>
          <w:sz w:val="28"/>
          <w:szCs w:val="28"/>
        </w:rPr>
        <w:t>. Учреждение не вправе осуществлять виды деятельности, выполнять работы и услуги, не указанные в Уставе.</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2.7. Учреждение осуществляет в со</w:t>
      </w:r>
      <w:r>
        <w:rPr>
          <w:rFonts w:ascii="Times New Roman" w:eastAsia="Calibri" w:hAnsi="Times New Roman" w:cs="Times New Roman"/>
          <w:sz w:val="28"/>
          <w:szCs w:val="28"/>
        </w:rPr>
        <w:t xml:space="preserve">ответствии с государственными </w:t>
      </w:r>
      <w:r w:rsidRPr="002977A0">
        <w:rPr>
          <w:rFonts w:ascii="Times New Roman" w:eastAsia="Calibri" w:hAnsi="Times New Roman" w:cs="Times New Roman"/>
          <w:sz w:val="28"/>
          <w:szCs w:val="28"/>
        </w:rPr>
        <w:t>заданиями и (или) обязательствами перед страховщиком по обязательному</w:t>
      </w:r>
    </w:p>
    <w:p w:rsidR="002977A0" w:rsidRP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социальному страхованию деятельность, связанную  с  выполнением  работ,</w:t>
      </w:r>
    </w:p>
    <w:p w:rsidR="002977A0" w:rsidRP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оказанием услуг, относящихся к его основным видам деятельности.</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Учреждение не вправе отказаться от выполнения государственного задания.</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2.8. Учреждение вправе сверх установленного государственного задания, а</w:t>
      </w:r>
    </w:p>
    <w:p w:rsidR="002977A0" w:rsidRPr="008147B9"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также в случаях, определенных федера</w:t>
      </w:r>
      <w:r>
        <w:rPr>
          <w:rFonts w:ascii="Times New Roman" w:eastAsia="Calibri" w:hAnsi="Times New Roman" w:cs="Times New Roman"/>
          <w:sz w:val="28"/>
          <w:szCs w:val="28"/>
        </w:rPr>
        <w:t xml:space="preserve">льными законами, пределах </w:t>
      </w:r>
      <w:r w:rsidRPr="002977A0">
        <w:rPr>
          <w:rFonts w:ascii="Times New Roman" w:eastAsia="Calibri" w:hAnsi="Times New Roman" w:cs="Times New Roman"/>
          <w:sz w:val="28"/>
          <w:szCs w:val="28"/>
        </w:rPr>
        <w:t>установленного государственного задания, выполнять  работы, оказывать</w:t>
      </w:r>
      <w:r w:rsidR="006D4F54">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услуги, относящиеся к его основным видам деятельности, предусмотренным</w:t>
      </w:r>
      <w:r w:rsidR="006D4F54">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Уставом, в сферах, указанных в пункте 2.1 Ус</w:t>
      </w:r>
      <w:r>
        <w:rPr>
          <w:rFonts w:ascii="Times New Roman" w:eastAsia="Calibri" w:hAnsi="Times New Roman" w:cs="Times New Roman"/>
          <w:sz w:val="28"/>
          <w:szCs w:val="28"/>
        </w:rPr>
        <w:t xml:space="preserve">тава, для граждан и юридических </w:t>
      </w:r>
      <w:r w:rsidRPr="002977A0">
        <w:rPr>
          <w:rFonts w:ascii="Times New Roman" w:eastAsia="Calibri" w:hAnsi="Times New Roman" w:cs="Times New Roman"/>
          <w:sz w:val="28"/>
          <w:szCs w:val="28"/>
        </w:rPr>
        <w:t>лиц за плату и на одинаковых при оказании одних и тех же услуг условиях.</w:t>
      </w:r>
    </w:p>
    <w:p w:rsidR="008147B9" w:rsidRPr="008147B9" w:rsidRDefault="008147B9"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2.8. В случае осуществления Учреждением видов деятельности, которые в соответствии с действующим законодательством подлежат обязательному лицензированию или для осуществления которых необходимо получение специального разрешения, Учреждение приобретает право осуществлять только после получения соответствующей лицензии (разрешения) в порядке, установленном действующим законодательством.</w:t>
      </w:r>
    </w:p>
    <w:p w:rsidR="008147B9" w:rsidRPr="008147B9" w:rsidRDefault="008147B9"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p>
    <w:p w:rsidR="008147B9" w:rsidRPr="008147B9" w:rsidRDefault="008147B9" w:rsidP="008147B9">
      <w:pPr>
        <w:autoSpaceDE w:val="0"/>
        <w:autoSpaceDN w:val="0"/>
        <w:adjustRightInd w:val="0"/>
        <w:spacing w:after="0" w:line="240" w:lineRule="auto"/>
        <w:jc w:val="center"/>
        <w:rPr>
          <w:rFonts w:ascii="Times New Roman" w:eastAsia="Calibri" w:hAnsi="Times New Roman" w:cs="Times New Roman"/>
          <w:b/>
          <w:sz w:val="28"/>
          <w:szCs w:val="28"/>
        </w:rPr>
      </w:pPr>
      <w:r w:rsidRPr="008147B9">
        <w:rPr>
          <w:rFonts w:ascii="Times New Roman" w:eastAsia="Calibri" w:hAnsi="Times New Roman" w:cs="Times New Roman"/>
          <w:b/>
          <w:sz w:val="28"/>
          <w:szCs w:val="28"/>
        </w:rPr>
        <w:t>3. Организация деятельности и управление Учреждением</w:t>
      </w:r>
    </w:p>
    <w:p w:rsidR="008147B9" w:rsidRPr="008147B9" w:rsidRDefault="008147B9" w:rsidP="008147B9">
      <w:pPr>
        <w:autoSpaceDE w:val="0"/>
        <w:autoSpaceDN w:val="0"/>
        <w:adjustRightInd w:val="0"/>
        <w:spacing w:after="0" w:line="240" w:lineRule="auto"/>
        <w:jc w:val="both"/>
        <w:rPr>
          <w:rFonts w:ascii="Times New Roman" w:eastAsia="Calibri" w:hAnsi="Times New Roman" w:cs="Times New Roman"/>
          <w:sz w:val="28"/>
          <w:szCs w:val="28"/>
        </w:rPr>
      </w:pP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3.1. Органом управления Учреждения является руководитель Учреждения</w:t>
      </w:r>
      <w:r w:rsidRPr="008147B9">
        <w:rPr>
          <w:rFonts w:ascii="Times New Roman" w:eastAsia="Calibri" w:hAnsi="Times New Roman" w:cs="Times New Roman"/>
          <w:sz w:val="28"/>
          <w:szCs w:val="28"/>
          <w:vertAlign w:val="superscript"/>
        </w:rPr>
        <w:footnoteReference w:id="1"/>
      </w:r>
      <w:r w:rsidRPr="008147B9">
        <w:rPr>
          <w:rFonts w:ascii="Times New Roman" w:eastAsia="Calibri" w:hAnsi="Times New Roman" w:cs="Times New Roman"/>
          <w:sz w:val="28"/>
          <w:szCs w:val="28"/>
        </w:rPr>
        <w:t xml:space="preserve">. </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3.2. К исключительной компетенции Учредителя относятся следующие</w:t>
      </w:r>
    </w:p>
    <w:p w:rsidR="002977A0" w:rsidRDefault="008147B9" w:rsidP="002977A0">
      <w:pPr>
        <w:autoSpaceDE w:val="0"/>
        <w:autoSpaceDN w:val="0"/>
        <w:adjustRightInd w:val="0"/>
        <w:spacing w:after="0" w:line="240" w:lineRule="auto"/>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вопросы:</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w:t>
      </w:r>
      <w:r w:rsidRPr="002977A0">
        <w:rPr>
          <w:rFonts w:ascii="Times New Roman" w:eastAsia="Calibri" w:hAnsi="Times New Roman" w:cs="Times New Roman"/>
          <w:sz w:val="28"/>
          <w:szCs w:val="28"/>
        </w:rPr>
        <w:t>формирование и утверждение государственного задания для Учреждения;</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lastRenderedPageBreak/>
        <w:t>б) утверждение Устава Учреждения, а также вносимых в него изменений;</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2977A0">
        <w:rPr>
          <w:rFonts w:ascii="Times New Roman" w:eastAsia="Calibri" w:hAnsi="Times New Roman" w:cs="Times New Roman"/>
          <w:sz w:val="28"/>
          <w:szCs w:val="28"/>
        </w:rPr>
        <w:t>) назначение  руководителя Учреждения и прекращение его полномочий в</w:t>
      </w:r>
    </w:p>
    <w:p w:rsidR="002977A0" w:rsidRP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порядке, установленном законодательств</w:t>
      </w:r>
      <w:r>
        <w:rPr>
          <w:rFonts w:ascii="Times New Roman" w:eastAsia="Calibri" w:hAnsi="Times New Roman" w:cs="Times New Roman"/>
          <w:sz w:val="28"/>
          <w:szCs w:val="28"/>
        </w:rPr>
        <w:t xml:space="preserve">ом Российской Федерации и </w:t>
      </w:r>
      <w:r w:rsidR="004A17FF">
        <w:rPr>
          <w:rFonts w:ascii="Times New Roman" w:eastAsia="Calibri" w:hAnsi="Times New Roman" w:cs="Times New Roman"/>
          <w:sz w:val="28"/>
          <w:szCs w:val="28"/>
        </w:rPr>
        <w:t>Брянской области</w:t>
      </w:r>
      <w:r w:rsidRPr="002977A0">
        <w:rPr>
          <w:rFonts w:ascii="Times New Roman" w:eastAsia="Calibri" w:hAnsi="Times New Roman" w:cs="Times New Roman"/>
          <w:sz w:val="28"/>
          <w:szCs w:val="28"/>
        </w:rPr>
        <w:t>;</w:t>
      </w:r>
    </w:p>
    <w:p w:rsidR="002977A0" w:rsidRPr="002977A0" w:rsidRDefault="002977A0" w:rsidP="002977A0">
      <w:pPr>
        <w:autoSpaceDE w:val="0"/>
        <w:autoSpaceDN w:val="0"/>
        <w:adjustRightInd w:val="0"/>
        <w:spacing w:after="0" w:line="240" w:lineRule="auto"/>
        <w:ind w:firstLine="708"/>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г) заключение, изменение и прекращение трудового договора с</w:t>
      </w:r>
      <w:r>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руководителем Учреждения;</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д) определение перечня особо ценного движимого имущества, закрепленного</w:t>
      </w:r>
    </w:p>
    <w:p w:rsidR="002977A0" w:rsidRP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за  Учреждением  Учредителем либо приобретенного Учреждением за</w:t>
      </w:r>
      <w:r>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счет средств, выделенных ему Учредителем на приобретение такого имущества;</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е) предварительное согласование совершения Учреждением крупных сделок;</w:t>
      </w:r>
    </w:p>
    <w:p w:rsidR="002977A0" w:rsidRPr="002977A0" w:rsidRDefault="002977A0" w:rsidP="002977A0">
      <w:pPr>
        <w:autoSpaceDE w:val="0"/>
        <w:autoSpaceDN w:val="0"/>
        <w:adjustRightInd w:val="0"/>
        <w:spacing w:after="0" w:line="240" w:lineRule="auto"/>
        <w:ind w:firstLine="708"/>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ж) согласование передачи Учреждением некоммерческим организациям в</w:t>
      </w:r>
    </w:p>
    <w:p w:rsidR="002977A0" w:rsidRP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качестве их учредителя или участника де</w:t>
      </w:r>
      <w:r>
        <w:rPr>
          <w:rFonts w:ascii="Times New Roman" w:eastAsia="Calibri" w:hAnsi="Times New Roman" w:cs="Times New Roman"/>
          <w:sz w:val="28"/>
          <w:szCs w:val="28"/>
        </w:rPr>
        <w:t xml:space="preserve">нежных средств (если иное не </w:t>
      </w:r>
      <w:r w:rsidRPr="002977A0">
        <w:rPr>
          <w:rFonts w:ascii="Times New Roman" w:eastAsia="Calibri" w:hAnsi="Times New Roman" w:cs="Times New Roman"/>
          <w:sz w:val="28"/>
          <w:szCs w:val="28"/>
        </w:rPr>
        <w:t>установлено  условиями их предоставления) и иного имущества, за исключением</w:t>
      </w:r>
      <w:r>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особо ценного движимого имущества, з</w:t>
      </w:r>
      <w:r>
        <w:rPr>
          <w:rFonts w:ascii="Times New Roman" w:eastAsia="Calibri" w:hAnsi="Times New Roman" w:cs="Times New Roman"/>
          <w:sz w:val="28"/>
          <w:szCs w:val="28"/>
        </w:rPr>
        <w:t xml:space="preserve">акрепленного за Учреждением </w:t>
      </w:r>
      <w:r w:rsidRPr="002977A0">
        <w:rPr>
          <w:rFonts w:ascii="Times New Roman" w:eastAsia="Calibri" w:hAnsi="Times New Roman" w:cs="Times New Roman"/>
          <w:sz w:val="28"/>
          <w:szCs w:val="28"/>
        </w:rPr>
        <w:t>Учредителе или приобретенного Учреждением за счет средств, выделенных ему</w:t>
      </w:r>
      <w:r>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Учредителем на   приобретение такого им</w:t>
      </w:r>
      <w:r>
        <w:rPr>
          <w:rFonts w:ascii="Times New Roman" w:eastAsia="Calibri" w:hAnsi="Times New Roman" w:cs="Times New Roman"/>
          <w:sz w:val="28"/>
          <w:szCs w:val="28"/>
        </w:rPr>
        <w:t xml:space="preserve">ущества, а также недвижимого </w:t>
      </w:r>
      <w:r w:rsidRPr="002977A0">
        <w:rPr>
          <w:rFonts w:ascii="Times New Roman" w:eastAsia="Calibri" w:hAnsi="Times New Roman" w:cs="Times New Roman"/>
          <w:sz w:val="28"/>
          <w:szCs w:val="28"/>
        </w:rPr>
        <w:t>имущества;</w:t>
      </w:r>
    </w:p>
    <w:p w:rsidR="002977A0" w:rsidRPr="002977A0" w:rsidRDefault="002977A0" w:rsidP="002977A0">
      <w:pPr>
        <w:autoSpaceDE w:val="0"/>
        <w:autoSpaceDN w:val="0"/>
        <w:adjustRightInd w:val="0"/>
        <w:spacing w:after="0" w:line="240" w:lineRule="auto"/>
        <w:ind w:firstLine="708"/>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з) одобрение сделок с участием Учреждени</w:t>
      </w:r>
      <w:r>
        <w:rPr>
          <w:rFonts w:ascii="Times New Roman" w:eastAsia="Calibri" w:hAnsi="Times New Roman" w:cs="Times New Roman"/>
          <w:sz w:val="28"/>
          <w:szCs w:val="28"/>
        </w:rPr>
        <w:t xml:space="preserve">я, в совершении которых имеется </w:t>
      </w:r>
      <w:r w:rsidRPr="002977A0">
        <w:rPr>
          <w:rFonts w:ascii="Times New Roman" w:eastAsia="Calibri" w:hAnsi="Times New Roman" w:cs="Times New Roman"/>
          <w:sz w:val="28"/>
          <w:szCs w:val="28"/>
        </w:rPr>
        <w:t>заинтересованность;</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и) установление порядка определени</w:t>
      </w:r>
      <w:r>
        <w:rPr>
          <w:rFonts w:ascii="Times New Roman" w:eastAsia="Calibri" w:hAnsi="Times New Roman" w:cs="Times New Roman"/>
          <w:sz w:val="28"/>
          <w:szCs w:val="28"/>
        </w:rPr>
        <w:t xml:space="preserve">я платы  за работы  (услуги), </w:t>
      </w:r>
      <w:r w:rsidRPr="002977A0">
        <w:rPr>
          <w:rFonts w:ascii="Times New Roman" w:eastAsia="Calibri" w:hAnsi="Times New Roman" w:cs="Times New Roman"/>
          <w:sz w:val="28"/>
          <w:szCs w:val="28"/>
        </w:rPr>
        <w:t>относящиеся к основным видам деятельнос</w:t>
      </w:r>
      <w:r>
        <w:rPr>
          <w:rFonts w:ascii="Times New Roman" w:eastAsia="Calibri" w:hAnsi="Times New Roman" w:cs="Times New Roman"/>
          <w:sz w:val="28"/>
          <w:szCs w:val="28"/>
        </w:rPr>
        <w:t xml:space="preserve">ти, предусмотренным в уставе </w:t>
      </w:r>
      <w:r w:rsidRPr="002977A0">
        <w:rPr>
          <w:rFonts w:ascii="Times New Roman" w:eastAsia="Calibri" w:hAnsi="Times New Roman" w:cs="Times New Roman"/>
          <w:sz w:val="28"/>
          <w:szCs w:val="28"/>
        </w:rPr>
        <w:t>Учреждения, сверх  установленного государс</w:t>
      </w:r>
      <w:r>
        <w:rPr>
          <w:rFonts w:ascii="Times New Roman" w:eastAsia="Calibri" w:hAnsi="Times New Roman" w:cs="Times New Roman"/>
          <w:sz w:val="28"/>
          <w:szCs w:val="28"/>
        </w:rPr>
        <w:t xml:space="preserve">твенного задания, а также в </w:t>
      </w:r>
      <w:r w:rsidRPr="002977A0">
        <w:rPr>
          <w:rFonts w:ascii="Times New Roman" w:eastAsia="Calibri" w:hAnsi="Times New Roman" w:cs="Times New Roman"/>
          <w:sz w:val="28"/>
          <w:szCs w:val="28"/>
        </w:rPr>
        <w:t>случаях, определенных федеральными закона</w:t>
      </w:r>
      <w:r>
        <w:rPr>
          <w:rFonts w:ascii="Times New Roman" w:eastAsia="Calibri" w:hAnsi="Times New Roman" w:cs="Times New Roman"/>
          <w:sz w:val="28"/>
          <w:szCs w:val="28"/>
        </w:rPr>
        <w:t xml:space="preserve">ми, в пределах установленного </w:t>
      </w:r>
      <w:r w:rsidRPr="002977A0">
        <w:rPr>
          <w:rFonts w:ascii="Times New Roman" w:eastAsia="Calibri" w:hAnsi="Times New Roman" w:cs="Times New Roman"/>
          <w:sz w:val="28"/>
          <w:szCs w:val="28"/>
        </w:rPr>
        <w:t>государственного задания;</w:t>
      </w:r>
    </w:p>
    <w:p w:rsidR="002977A0" w:rsidRPr="002977A0" w:rsidRDefault="002977A0" w:rsidP="002977A0">
      <w:pPr>
        <w:autoSpaceDE w:val="0"/>
        <w:autoSpaceDN w:val="0"/>
        <w:adjustRightInd w:val="0"/>
        <w:spacing w:after="0" w:line="240" w:lineRule="auto"/>
        <w:ind w:firstLine="708"/>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к) определение порядка составления и утверждения плана</w:t>
      </w:r>
      <w:r>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финансово-хозяйственной деятельности Учреждения;</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л) определение порядка составления и утверждения отчета о результатах</w:t>
      </w:r>
    </w:p>
    <w:p w:rsidR="002977A0" w:rsidRP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деятельности Учреждения и об использовании за</w:t>
      </w:r>
      <w:r>
        <w:rPr>
          <w:rFonts w:ascii="Times New Roman" w:eastAsia="Calibri" w:hAnsi="Times New Roman" w:cs="Times New Roman"/>
          <w:sz w:val="28"/>
          <w:szCs w:val="28"/>
        </w:rPr>
        <w:t xml:space="preserve">крепленного за ним </w:t>
      </w:r>
      <w:r w:rsidRPr="002977A0">
        <w:rPr>
          <w:rFonts w:ascii="Times New Roman" w:eastAsia="Calibri" w:hAnsi="Times New Roman" w:cs="Times New Roman"/>
          <w:sz w:val="28"/>
          <w:szCs w:val="28"/>
        </w:rPr>
        <w:t>государственного имущества;</w:t>
      </w:r>
    </w:p>
    <w:p w:rsidR="002977A0" w:rsidRPr="002977A0" w:rsidRDefault="002977A0" w:rsidP="006D4F54">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м) установление предельно допуст</w:t>
      </w:r>
      <w:r>
        <w:rPr>
          <w:rFonts w:ascii="Times New Roman" w:eastAsia="Calibri" w:hAnsi="Times New Roman" w:cs="Times New Roman"/>
          <w:sz w:val="28"/>
          <w:szCs w:val="28"/>
        </w:rPr>
        <w:t xml:space="preserve">имого значения просроченной </w:t>
      </w:r>
      <w:r w:rsidRPr="002977A0">
        <w:rPr>
          <w:rFonts w:ascii="Times New Roman" w:eastAsia="Calibri" w:hAnsi="Times New Roman" w:cs="Times New Roman"/>
          <w:sz w:val="28"/>
          <w:szCs w:val="28"/>
        </w:rPr>
        <w:t xml:space="preserve">кредиторской задолженности Учреждения, </w:t>
      </w:r>
      <w:r>
        <w:rPr>
          <w:rFonts w:ascii="Times New Roman" w:eastAsia="Calibri" w:hAnsi="Times New Roman" w:cs="Times New Roman"/>
          <w:sz w:val="28"/>
          <w:szCs w:val="28"/>
        </w:rPr>
        <w:t xml:space="preserve">превышение которого влечет </w:t>
      </w:r>
      <w:r w:rsidRPr="002977A0">
        <w:rPr>
          <w:rFonts w:ascii="Times New Roman" w:eastAsia="Calibri" w:hAnsi="Times New Roman" w:cs="Times New Roman"/>
          <w:sz w:val="28"/>
          <w:szCs w:val="28"/>
        </w:rPr>
        <w:t>расторжение трудового договора с руководителем Учреждения по инициативе</w:t>
      </w:r>
      <w:r w:rsidR="006D4F54">
        <w:rPr>
          <w:rFonts w:ascii="Times New Roman" w:eastAsia="Calibri" w:hAnsi="Times New Roman" w:cs="Times New Roman"/>
          <w:sz w:val="28"/>
          <w:szCs w:val="28"/>
        </w:rPr>
        <w:t xml:space="preserve"> </w:t>
      </w:r>
      <w:r w:rsidRPr="002977A0">
        <w:rPr>
          <w:rFonts w:ascii="Times New Roman" w:eastAsia="Calibri" w:hAnsi="Times New Roman" w:cs="Times New Roman"/>
          <w:sz w:val="28"/>
          <w:szCs w:val="28"/>
        </w:rPr>
        <w:t>работодателя в соответствии с Трудовым кодексом Российской Федерации;</w:t>
      </w:r>
    </w:p>
    <w:p w:rsidR="002977A0" w:rsidRPr="002977A0" w:rsidRDefault="002977A0" w:rsidP="002977A0">
      <w:pPr>
        <w:autoSpaceDE w:val="0"/>
        <w:autoSpaceDN w:val="0"/>
        <w:adjustRightInd w:val="0"/>
        <w:spacing w:after="0" w:line="240" w:lineRule="auto"/>
        <w:ind w:firstLine="708"/>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н) назначение ликвидационной комиссии, утверждение промежуточного</w:t>
      </w:r>
    </w:p>
    <w:p w:rsidR="002977A0" w:rsidRP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ликвидационного и ликвидационного балансов;</w:t>
      </w:r>
    </w:p>
    <w:p w:rsidR="002977A0" w:rsidRPr="002977A0" w:rsidRDefault="002977A0"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о) осуществление иных функций и полномочий Учредителя, установленных</w:t>
      </w:r>
    </w:p>
    <w:p w:rsidR="002977A0" w:rsidRDefault="002977A0" w:rsidP="002977A0">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 xml:space="preserve">законодательством Российской Федерации и </w:t>
      </w:r>
      <w:r w:rsidR="004A17FF">
        <w:rPr>
          <w:rFonts w:ascii="Times New Roman" w:eastAsia="Calibri" w:hAnsi="Times New Roman" w:cs="Times New Roman"/>
          <w:sz w:val="28"/>
          <w:szCs w:val="28"/>
        </w:rPr>
        <w:t>Брянской области</w:t>
      </w:r>
      <w:r w:rsidRPr="002977A0">
        <w:rPr>
          <w:rFonts w:ascii="Times New Roman" w:eastAsia="Calibri" w:hAnsi="Times New Roman" w:cs="Times New Roman"/>
          <w:sz w:val="28"/>
          <w:szCs w:val="28"/>
        </w:rPr>
        <w:t>.</w:t>
      </w:r>
    </w:p>
    <w:p w:rsidR="002977A0" w:rsidRPr="002977A0" w:rsidRDefault="008147B9" w:rsidP="002977A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3.3.</w:t>
      </w:r>
      <w:r w:rsidR="002977A0" w:rsidRPr="002977A0">
        <w:rPr>
          <w:rFonts w:ascii="Times New Roman" w:eastAsia="Calibri" w:hAnsi="Times New Roman" w:cs="Times New Roman"/>
          <w:sz w:val="28"/>
          <w:szCs w:val="28"/>
        </w:rPr>
        <w:t xml:space="preserve"> Единоличным исполнительным органом Учреждения является</w:t>
      </w:r>
    </w:p>
    <w:p w:rsidR="002977A0" w:rsidRPr="003B0623" w:rsidRDefault="002977A0" w:rsidP="003B0623">
      <w:pPr>
        <w:autoSpaceDE w:val="0"/>
        <w:autoSpaceDN w:val="0"/>
        <w:adjustRightInd w:val="0"/>
        <w:spacing w:after="0" w:line="240" w:lineRule="auto"/>
        <w:jc w:val="both"/>
        <w:rPr>
          <w:rFonts w:ascii="Times New Roman" w:eastAsia="Calibri" w:hAnsi="Times New Roman" w:cs="Times New Roman"/>
          <w:i/>
          <w:sz w:val="28"/>
          <w:szCs w:val="28"/>
        </w:rPr>
      </w:pPr>
      <w:r w:rsidRPr="002977A0">
        <w:rPr>
          <w:rFonts w:ascii="Times New Roman" w:eastAsia="Calibri" w:hAnsi="Times New Roman" w:cs="Times New Roman"/>
          <w:sz w:val="28"/>
          <w:szCs w:val="28"/>
        </w:rPr>
        <w:t>____________________________________________</w:t>
      </w:r>
      <w:r w:rsidR="003B0623">
        <w:rPr>
          <w:rFonts w:ascii="Times New Roman" w:eastAsia="Calibri" w:hAnsi="Times New Roman" w:cs="Times New Roman"/>
          <w:sz w:val="28"/>
          <w:szCs w:val="28"/>
        </w:rPr>
        <w:t>___________________________,</w:t>
      </w:r>
      <w:r w:rsidRPr="003B0623">
        <w:rPr>
          <w:rFonts w:ascii="Times New Roman" w:eastAsia="Calibri" w:hAnsi="Times New Roman" w:cs="Times New Roman"/>
          <w:i/>
          <w:sz w:val="28"/>
          <w:szCs w:val="28"/>
        </w:rPr>
        <w:t>(указывается: директор, генеральный дирек</w:t>
      </w:r>
      <w:r w:rsidR="003B0623">
        <w:rPr>
          <w:rFonts w:ascii="Times New Roman" w:eastAsia="Calibri" w:hAnsi="Times New Roman" w:cs="Times New Roman"/>
          <w:i/>
          <w:sz w:val="28"/>
          <w:szCs w:val="28"/>
        </w:rPr>
        <w:t xml:space="preserve">тор, главный врач, управляющий) </w:t>
      </w:r>
      <w:r w:rsidRPr="002977A0">
        <w:rPr>
          <w:rFonts w:ascii="Times New Roman" w:eastAsia="Calibri" w:hAnsi="Times New Roman" w:cs="Times New Roman"/>
          <w:sz w:val="28"/>
          <w:szCs w:val="28"/>
        </w:rPr>
        <w:t>который назначается и освобождается от должности Учредителем в соответствии</w:t>
      </w:r>
    </w:p>
    <w:p w:rsidR="002977A0" w:rsidRPr="002977A0" w:rsidRDefault="002977A0" w:rsidP="003B0623">
      <w:pPr>
        <w:autoSpaceDE w:val="0"/>
        <w:autoSpaceDN w:val="0"/>
        <w:adjustRightInd w:val="0"/>
        <w:spacing w:after="0" w:line="240" w:lineRule="auto"/>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с действующим законодательством.</w:t>
      </w:r>
    </w:p>
    <w:p w:rsidR="002977A0" w:rsidRPr="002977A0" w:rsidRDefault="002977A0" w:rsidP="003B0623">
      <w:pPr>
        <w:autoSpaceDE w:val="0"/>
        <w:autoSpaceDN w:val="0"/>
        <w:adjustRightInd w:val="0"/>
        <w:spacing w:after="0" w:line="240" w:lineRule="auto"/>
        <w:ind w:firstLine="708"/>
        <w:jc w:val="both"/>
        <w:rPr>
          <w:rFonts w:ascii="Times New Roman" w:eastAsia="Calibri" w:hAnsi="Times New Roman" w:cs="Times New Roman"/>
          <w:sz w:val="28"/>
          <w:szCs w:val="28"/>
        </w:rPr>
      </w:pPr>
      <w:r w:rsidRPr="002977A0">
        <w:rPr>
          <w:rFonts w:ascii="Times New Roman" w:eastAsia="Calibri" w:hAnsi="Times New Roman" w:cs="Times New Roman"/>
          <w:sz w:val="28"/>
          <w:szCs w:val="28"/>
        </w:rPr>
        <w:t>Учредитель заключает с руководителем Учреждения трудовой договор на</w:t>
      </w:r>
    </w:p>
    <w:p w:rsidR="003B0623" w:rsidRPr="003B0623" w:rsidRDefault="002977A0" w:rsidP="003B0623">
      <w:pPr>
        <w:autoSpaceDE w:val="0"/>
        <w:autoSpaceDN w:val="0"/>
        <w:adjustRightInd w:val="0"/>
        <w:spacing w:after="0" w:line="240" w:lineRule="auto"/>
        <w:ind w:firstLine="709"/>
        <w:jc w:val="both"/>
        <w:rPr>
          <w:rFonts w:ascii="Times New Roman" w:eastAsia="Calibri" w:hAnsi="Times New Roman" w:cs="Times New Roman"/>
          <w:i/>
          <w:sz w:val="28"/>
          <w:szCs w:val="28"/>
        </w:rPr>
      </w:pPr>
      <w:r w:rsidRPr="002977A0">
        <w:rPr>
          <w:rFonts w:ascii="Times New Roman" w:eastAsia="Calibri" w:hAnsi="Times New Roman" w:cs="Times New Roman"/>
          <w:sz w:val="28"/>
          <w:szCs w:val="28"/>
        </w:rPr>
        <w:lastRenderedPageBreak/>
        <w:t xml:space="preserve">______________________________________ </w:t>
      </w:r>
      <w:r w:rsidRPr="003B0623">
        <w:rPr>
          <w:rFonts w:ascii="Times New Roman" w:eastAsia="Calibri" w:hAnsi="Times New Roman" w:cs="Times New Roman"/>
          <w:i/>
          <w:sz w:val="28"/>
          <w:szCs w:val="28"/>
        </w:rPr>
        <w:t xml:space="preserve">(указывается </w:t>
      </w:r>
      <w:r w:rsidR="003B0623" w:rsidRPr="003B0623">
        <w:rPr>
          <w:rFonts w:ascii="Times New Roman" w:eastAsia="Calibri" w:hAnsi="Times New Roman" w:cs="Times New Roman"/>
          <w:i/>
          <w:sz w:val="28"/>
          <w:szCs w:val="28"/>
        </w:rPr>
        <w:t xml:space="preserve">неопределенный срок или на срок </w:t>
      </w:r>
      <w:r w:rsidRPr="003B0623">
        <w:rPr>
          <w:rFonts w:ascii="Times New Roman" w:eastAsia="Calibri" w:hAnsi="Times New Roman" w:cs="Times New Roman"/>
          <w:i/>
          <w:sz w:val="28"/>
          <w:szCs w:val="28"/>
        </w:rPr>
        <w:t xml:space="preserve">не более 5 лет в </w:t>
      </w:r>
      <w:r w:rsidR="003B0623" w:rsidRPr="003B0623">
        <w:rPr>
          <w:rFonts w:ascii="Times New Roman" w:eastAsia="Calibri" w:hAnsi="Times New Roman" w:cs="Times New Roman"/>
          <w:i/>
          <w:sz w:val="28"/>
          <w:szCs w:val="28"/>
        </w:rPr>
        <w:t xml:space="preserve">случае, если трудовые отношения </w:t>
      </w:r>
      <w:r w:rsidRPr="003B0623">
        <w:rPr>
          <w:rFonts w:ascii="Times New Roman" w:eastAsia="Calibri" w:hAnsi="Times New Roman" w:cs="Times New Roman"/>
          <w:i/>
          <w:sz w:val="28"/>
          <w:szCs w:val="28"/>
        </w:rPr>
        <w:t>предполагают срочный характер)</w:t>
      </w:r>
      <w:r w:rsidR="003B0623" w:rsidRPr="003B0623">
        <w:rPr>
          <w:rFonts w:ascii="Times New Roman" w:eastAsia="Calibri" w:hAnsi="Times New Roman" w:cs="Times New Roman"/>
          <w:i/>
          <w:sz w:val="28"/>
          <w:szCs w:val="28"/>
        </w:rPr>
        <w:t>.</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3.3.1. Руководитель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а) без доверенности действует от имени Учреждения, представляет его во всех учреждениях, предприятиях и иных организациях, в судах;</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б) осуществляет оперативное руководство деятельностью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в) в пределах, установленных трудовым договором и настоящим Уставом, заключает сделки, договоры, соответствующие целям деятельности Учреждения, выдает доверенности, открывает лицевые счета в порядке, предусмотренном законодательством;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г) по согласованию с Учредителем утверждает в пределах своих полномочий штатное расписание и структуру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д) принимает, увольняет работников Учреждения в соответствии с трудовым законодательством;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е) вправе сформировать совещательные органы Учреждения, функции и состав которых определяются положениями об этих органах, утвержденными Руководителем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ж) утверждает годовую бухгалтерскую отчетность Учреждения и регламентирующие деятельность Учреждения внутренние документы, издает приказы, дает поручения и указания, обязательные для исполнения всеми работниками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з) обеспечивает сохранность и использование по назначению имущества, закрепленного за Учреждением на праве оперативного управления;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и) обеспечивает использование по назначению земельного участка, предоставленного Учреждению на праве постоянного (бессрочного) пользования;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 xml:space="preserve">к) представляет в установленные сроки все виды отчетности, предусмотренные законодательством Российской Федерации и </w:t>
      </w:r>
      <w:r w:rsidR="004A17FF">
        <w:rPr>
          <w:rFonts w:ascii="Times New Roman" w:hAnsi="Times New Roman" w:cs="Times New Roman"/>
          <w:iCs/>
          <w:sz w:val="28"/>
          <w:szCs w:val="28"/>
        </w:rPr>
        <w:t>Брянской области</w:t>
      </w:r>
      <w:r w:rsidRPr="003B0623">
        <w:rPr>
          <w:rFonts w:ascii="Times New Roman" w:hAnsi="Times New Roman" w:cs="Times New Roman"/>
          <w:iCs/>
          <w:sz w:val="28"/>
          <w:szCs w:val="28"/>
        </w:rPr>
        <w:t>;</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л) обеспечивает своевременную уплату налогов и сборов в порядке и размерах, определяемых налоговым законодательством Российской Федерации;</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м) обеспечивает соблюдение законности в деятельности Учреждения, контролирует работу и обеспечивает эффективное взаимодействие структурных подразделений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н) выполняет иные функции, вытекающие из Устава.</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3.3.2. Руководитель Учреждения несет ответственность за свои действия (бездействие) в порядке и на условиях, установленных действующим законодательством. Руководитель Учреждения может быть привлечен к материальной, дисциплинарной, административной и уголовной ответственности в случаях, предусмотренных действующим законодательством.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Руководитель Учреждения несет перед Учреждением ответственность в размере убытков, причиненных Учреждению в результате совершения крупной сделки, сделки, в которой Руководитель является заинтересованным лицом, с нарушением требований, установленных федеральным законом.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lastRenderedPageBreak/>
        <w:t>3.4. Общее собрание (конференция) работников является коллегиальным органом управления Учреждением.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3.4.1. Общее собрание (конференция) работников Учреждения состоит из всех работников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3.4.2. Общее собрание (конференция) работников Учреждения собирается его председателем по мере необходимости, но не реже двух раз в год.</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3.4.3. Заседание Общего собрания (конференции) работников Учреждения считается правомочным на принятие решений при участии в нем не менее 50 процентов работников Учреждения.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3.4.4. В компетенцию Общего собрания (конференции) работников Учреждения входит:</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рассмотрение изменений и дополнений к уставу;</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определение направлений образовательной деятельности;</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утверждение проектов учебных планов и программ повышения квалификации;</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утверждение отчета о результатах самообследования;</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решение иных вопросов согласно повестке заседания, определенной председателем.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3.4.5. Решения Общего собрания (конференции) работников считаются принятыми, если за них проголосовало не менее 2/3 присутствующих работников Учреждения. При голосовании каждый работник Учреждения имеет один голос. Голосование является открытым.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3.4.6. Решения Общего собрания (конференции) работников Учреждения оформляются протоколами, подписываемыми председателем и секретарем.</w:t>
      </w:r>
    </w:p>
    <w:p w:rsidR="003B0623" w:rsidRPr="003B0623" w:rsidRDefault="003B0623" w:rsidP="003B0623">
      <w:pPr>
        <w:autoSpaceDE w:val="0"/>
        <w:autoSpaceDN w:val="0"/>
        <w:adjustRightInd w:val="0"/>
        <w:spacing w:after="0" w:line="240" w:lineRule="auto"/>
        <w:ind w:firstLine="540"/>
        <w:jc w:val="both"/>
        <w:rPr>
          <w:rFonts w:ascii="Times New Roman" w:hAnsi="Times New Roman" w:cs="Times New Roman"/>
          <w:iCs/>
          <w:sz w:val="28"/>
          <w:szCs w:val="28"/>
        </w:rPr>
      </w:pPr>
      <w:r w:rsidRPr="003B0623">
        <w:rPr>
          <w:rFonts w:ascii="Times New Roman" w:hAnsi="Times New Roman" w:cs="Times New Roman"/>
          <w:iCs/>
          <w:sz w:val="28"/>
          <w:szCs w:val="28"/>
        </w:rPr>
        <w:t>Иные вопросы деятельности Общего собрания (конференции) работников Учреждения регулируются положением о нем.</w:t>
      </w:r>
    </w:p>
    <w:p w:rsidR="008147B9" w:rsidRPr="008147B9" w:rsidRDefault="008147B9" w:rsidP="008147B9">
      <w:pPr>
        <w:autoSpaceDE w:val="0"/>
        <w:autoSpaceDN w:val="0"/>
        <w:adjustRightInd w:val="0"/>
        <w:spacing w:after="0" w:line="240" w:lineRule="auto"/>
        <w:jc w:val="both"/>
        <w:rPr>
          <w:rFonts w:ascii="Times New Roman" w:eastAsia="Calibri" w:hAnsi="Times New Roman" w:cs="Times New Roman"/>
          <w:sz w:val="28"/>
          <w:szCs w:val="28"/>
        </w:rPr>
      </w:pPr>
    </w:p>
    <w:p w:rsidR="008147B9" w:rsidRPr="008147B9" w:rsidRDefault="008147B9" w:rsidP="008147B9">
      <w:pPr>
        <w:autoSpaceDE w:val="0"/>
        <w:autoSpaceDN w:val="0"/>
        <w:adjustRightInd w:val="0"/>
        <w:spacing w:after="0" w:line="240" w:lineRule="auto"/>
        <w:jc w:val="center"/>
        <w:outlineLvl w:val="0"/>
        <w:rPr>
          <w:rFonts w:ascii="Times New Roman" w:eastAsia="Calibri" w:hAnsi="Times New Roman" w:cs="Times New Roman"/>
          <w:b/>
          <w:sz w:val="28"/>
          <w:szCs w:val="28"/>
        </w:rPr>
      </w:pPr>
      <w:r w:rsidRPr="008147B9">
        <w:rPr>
          <w:rFonts w:ascii="Times New Roman" w:eastAsia="Calibri" w:hAnsi="Times New Roman" w:cs="Times New Roman"/>
          <w:b/>
          <w:sz w:val="28"/>
          <w:szCs w:val="28"/>
        </w:rPr>
        <w:t>4. Имущество и финансовое обеспечение деятельности Учреждения</w:t>
      </w:r>
    </w:p>
    <w:p w:rsidR="008147B9" w:rsidRPr="008147B9" w:rsidRDefault="008147B9" w:rsidP="008147B9">
      <w:pPr>
        <w:autoSpaceDE w:val="0"/>
        <w:autoSpaceDN w:val="0"/>
        <w:adjustRightInd w:val="0"/>
        <w:spacing w:after="0" w:line="240" w:lineRule="auto"/>
        <w:jc w:val="both"/>
        <w:rPr>
          <w:rFonts w:ascii="Times New Roman" w:eastAsia="Calibri" w:hAnsi="Times New Roman" w:cs="Times New Roman"/>
          <w:sz w:val="28"/>
          <w:szCs w:val="28"/>
        </w:rPr>
      </w:pP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 xml:space="preserve">4.1. Имущество Учреждения находится в муниципальной собственности </w:t>
      </w:r>
      <w:r w:rsidRPr="008147B9">
        <w:rPr>
          <w:rFonts w:ascii="Times New Roman" w:eastAsia="Calibri" w:hAnsi="Times New Roman" w:cs="Times New Roman"/>
          <w:i/>
          <w:sz w:val="28"/>
          <w:szCs w:val="28"/>
        </w:rPr>
        <w:t>наименование муниципального образования</w:t>
      </w:r>
      <w:r w:rsidRPr="008147B9">
        <w:rPr>
          <w:rFonts w:ascii="Times New Roman" w:eastAsia="Calibri" w:hAnsi="Times New Roman" w:cs="Times New Roman"/>
          <w:sz w:val="28"/>
          <w:szCs w:val="28"/>
        </w:rPr>
        <w:t>, отражается на самостоятельном балансе Учреждения и закрепляется за Учреждением на праве оперативного управления в соответствии с Гражданским кодексом Российской Федерации.</w:t>
      </w:r>
    </w:p>
    <w:p w:rsidR="003B0623" w:rsidRDefault="008147B9"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Учреждение владеет, пользуется этим имуществом в пределах, установленных законом, в соответствии с целями своей деятельности, назначением этого имущества.</w:t>
      </w:r>
    </w:p>
    <w:p w:rsidR="003B0623" w:rsidRPr="008147B9" w:rsidRDefault="003B0623" w:rsidP="003B062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4.</w:t>
      </w:r>
      <w:r w:rsidR="003B0623">
        <w:rPr>
          <w:rFonts w:ascii="Times New Roman" w:eastAsia="Calibri" w:hAnsi="Times New Roman" w:cs="Times New Roman"/>
          <w:sz w:val="28"/>
          <w:szCs w:val="28"/>
        </w:rPr>
        <w:t>3</w:t>
      </w:r>
      <w:r w:rsidRPr="008147B9">
        <w:rPr>
          <w:rFonts w:ascii="Times New Roman" w:eastAsia="Calibri" w:hAnsi="Times New Roman" w:cs="Times New Roman"/>
          <w:sz w:val="28"/>
          <w:szCs w:val="28"/>
        </w:rPr>
        <w:t>. Источниками формирования имущества и финансового обеспечения деятельности Учреждения являются:</w:t>
      </w:r>
    </w:p>
    <w:p w:rsidR="003B0623" w:rsidRDefault="003B0623" w:rsidP="003B0623">
      <w:pPr>
        <w:autoSpaceDE w:val="0"/>
        <w:autoSpaceDN w:val="0"/>
        <w:adjustRightInd w:val="0"/>
        <w:spacing w:after="0" w:line="240" w:lineRule="auto"/>
        <w:ind w:firstLine="709"/>
        <w:jc w:val="both"/>
        <w:rPr>
          <w:rFonts w:ascii="Times New Roman" w:eastAsia="Calibri" w:hAnsi="Times New Roman" w:cs="Times New Roman"/>
          <w:i/>
          <w:sz w:val="28"/>
          <w:szCs w:val="28"/>
        </w:rPr>
      </w:pPr>
      <w:r w:rsidRPr="003B0623">
        <w:rPr>
          <w:rFonts w:ascii="Times New Roman" w:eastAsia="Calibri" w:hAnsi="Times New Roman" w:cs="Times New Roman"/>
          <w:sz w:val="28"/>
          <w:szCs w:val="28"/>
        </w:rPr>
        <w:t>а) движимое</w:t>
      </w:r>
      <w:r>
        <w:rPr>
          <w:rFonts w:ascii="Times New Roman" w:eastAsia="Calibri" w:hAnsi="Times New Roman" w:cs="Times New Roman"/>
          <w:sz w:val="28"/>
          <w:szCs w:val="28"/>
        </w:rPr>
        <w:t xml:space="preserve"> (недвижимое)</w:t>
      </w:r>
      <w:r w:rsidRPr="003B0623">
        <w:rPr>
          <w:rFonts w:ascii="Times New Roman" w:eastAsia="Calibri" w:hAnsi="Times New Roman" w:cs="Times New Roman"/>
          <w:sz w:val="28"/>
          <w:szCs w:val="28"/>
        </w:rPr>
        <w:t xml:space="preserve"> имущество</w:t>
      </w:r>
      <w:r>
        <w:rPr>
          <w:rFonts w:ascii="Times New Roman" w:eastAsia="Calibri" w:hAnsi="Times New Roman" w:cs="Times New Roman"/>
          <w:sz w:val="28"/>
          <w:szCs w:val="28"/>
        </w:rPr>
        <w:t>;</w:t>
      </w:r>
      <w:r w:rsidRPr="003B0623">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3B0623">
        <w:rPr>
          <w:rFonts w:ascii="Times New Roman" w:eastAsia="Calibri" w:hAnsi="Times New Roman" w:cs="Times New Roman"/>
          <w:i/>
          <w:sz w:val="28"/>
          <w:szCs w:val="28"/>
        </w:rPr>
        <w:t>Необходимо определять такое имущество с учетом муниципальных правовых актов, регулирующих порядок распоряжения муниципального имущества муниципального образования.</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б</w:t>
      </w:r>
      <w:r w:rsidRPr="003B0623">
        <w:rPr>
          <w:rFonts w:ascii="Times New Roman" w:eastAsia="Calibri" w:hAnsi="Times New Roman" w:cs="Times New Roman"/>
          <w:sz w:val="28"/>
          <w:szCs w:val="28"/>
        </w:rPr>
        <w:t>) имущество, переданное Учреждению в установленном порядке учредителем (органом, осуществляющим функции и полномочия учредителя Учреждения);</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3B0623">
        <w:rPr>
          <w:rFonts w:ascii="Times New Roman" w:eastAsia="Calibri" w:hAnsi="Times New Roman" w:cs="Times New Roman"/>
          <w:sz w:val="28"/>
          <w:szCs w:val="28"/>
        </w:rPr>
        <w:t>) поступления от реализации ценных бумаг (в случаях, установленных федеральными законами);</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г) средства от приносящей доход деятельности;</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д) имущество, приобретенное Учреждением за счет средств от приносящей доход деятельности, а также за счет средств, выделенных Учредителем на приобретение такого имущества;</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w:t>
      </w:r>
      <w:r w:rsidRPr="003B0623">
        <w:rPr>
          <w:rFonts w:ascii="Times New Roman" w:eastAsia="Calibri" w:hAnsi="Times New Roman" w:cs="Times New Roman"/>
          <w:sz w:val="28"/>
          <w:szCs w:val="28"/>
        </w:rPr>
        <w:t>) дары и пожертвования юридических и физических лиц;</w:t>
      </w:r>
    </w:p>
    <w:p w:rsid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ж</w:t>
      </w:r>
      <w:r w:rsidRPr="003B0623">
        <w:rPr>
          <w:rFonts w:ascii="Times New Roman" w:eastAsia="Calibri" w:hAnsi="Times New Roman" w:cs="Times New Roman"/>
          <w:sz w:val="28"/>
          <w:szCs w:val="28"/>
        </w:rPr>
        <w:t>) иные источники, не запрещенные законодательством Российской Федерации.</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4.</w:t>
      </w:r>
      <w:r>
        <w:rPr>
          <w:rFonts w:ascii="Times New Roman" w:eastAsia="Calibri" w:hAnsi="Times New Roman" w:cs="Times New Roman"/>
          <w:sz w:val="28"/>
          <w:szCs w:val="28"/>
        </w:rPr>
        <w:t>4</w:t>
      </w:r>
      <w:r w:rsidRPr="003B0623">
        <w:rPr>
          <w:rFonts w:ascii="Times New Roman" w:eastAsia="Calibri" w:hAnsi="Times New Roman" w:cs="Times New Roman"/>
          <w:sz w:val="28"/>
          <w:szCs w:val="28"/>
        </w:rPr>
        <w:t>. Учреждение с согласия У</w:t>
      </w:r>
      <w:r>
        <w:rPr>
          <w:rFonts w:ascii="Times New Roman" w:eastAsia="Calibri" w:hAnsi="Times New Roman" w:cs="Times New Roman"/>
          <w:sz w:val="28"/>
          <w:szCs w:val="28"/>
        </w:rPr>
        <w:t>чредителя</w:t>
      </w:r>
      <w:r w:rsidRPr="003B0623">
        <w:rPr>
          <w:rFonts w:ascii="Times New Roman" w:eastAsia="Calibri" w:hAnsi="Times New Roman" w:cs="Times New Roman"/>
          <w:sz w:val="28"/>
          <w:szCs w:val="28"/>
        </w:rPr>
        <w:t xml:space="preserve"> имущества:</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 xml:space="preserve">а) распоряжается особо ценным движимым имуществом, закрепленным за ним </w:t>
      </w:r>
      <w:r>
        <w:rPr>
          <w:rFonts w:ascii="Times New Roman" w:eastAsia="Calibri" w:hAnsi="Times New Roman" w:cs="Times New Roman"/>
          <w:sz w:val="28"/>
          <w:szCs w:val="28"/>
        </w:rPr>
        <w:t>Учредителем</w:t>
      </w:r>
      <w:r w:rsidRPr="003B0623">
        <w:rPr>
          <w:rFonts w:ascii="Times New Roman" w:eastAsia="Calibri" w:hAnsi="Times New Roman" w:cs="Times New Roman"/>
          <w:sz w:val="28"/>
          <w:szCs w:val="28"/>
        </w:rPr>
        <w:t xml:space="preserve"> либо приобретенным Учреждением за счет средств, выделенных ему в порядке, предусмотренном правовыми актами органов местного самоуправления</w:t>
      </w:r>
      <w:r w:rsidR="009C57B8">
        <w:rPr>
          <w:rFonts w:ascii="Times New Roman" w:eastAsia="Calibri" w:hAnsi="Times New Roman" w:cs="Times New Roman"/>
          <w:sz w:val="28"/>
          <w:szCs w:val="28"/>
        </w:rPr>
        <w:t xml:space="preserve"> </w:t>
      </w:r>
      <w:r w:rsidR="009C57B8" w:rsidRPr="009C57B8">
        <w:rPr>
          <w:rFonts w:ascii="Times New Roman" w:eastAsia="Calibri" w:hAnsi="Times New Roman" w:cs="Times New Roman"/>
          <w:i/>
          <w:sz w:val="28"/>
          <w:szCs w:val="28"/>
        </w:rPr>
        <w:t>(наименование муниципального образования)</w:t>
      </w:r>
      <w:r w:rsidRPr="003B0623">
        <w:rPr>
          <w:rFonts w:ascii="Times New Roman" w:eastAsia="Calibri" w:hAnsi="Times New Roman" w:cs="Times New Roman"/>
          <w:sz w:val="28"/>
          <w:szCs w:val="28"/>
        </w:rPr>
        <w:t>, на приобретение такого имущества (с учетом требований, предусмотренных действующим законодательством);</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б) распоряжается недвижимым имуществом, в том числе передает его в аренду (с учетом требований, предусмотренных действующим законодательством);</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в) совершает крупные сделки, соответствующие критериям, установленным ст. 9.2 Федерального закона от 12.01.1996 N 7-ФЗ "О некоммерческих организациях" (с учетом требований, предусмотренных действующим законодательством);</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 xml:space="preserve">г) вносит в случаях и в порядке, которые предусмотрены федеральными законами, денежные средства (если иное не установлено условиями их предоставления), иное имущество, за исключением особо ценного движимого имущества, закрепленного за Учреждением </w:t>
      </w:r>
      <w:r w:rsidR="009C57B8">
        <w:rPr>
          <w:rFonts w:ascii="Times New Roman" w:eastAsia="Calibri" w:hAnsi="Times New Roman" w:cs="Times New Roman"/>
          <w:sz w:val="28"/>
          <w:szCs w:val="28"/>
        </w:rPr>
        <w:t>Учредителем</w:t>
      </w:r>
      <w:r w:rsidRPr="003B0623">
        <w:rPr>
          <w:rFonts w:ascii="Times New Roman" w:eastAsia="Calibri" w:hAnsi="Times New Roman" w:cs="Times New Roman"/>
          <w:sz w:val="28"/>
          <w:szCs w:val="28"/>
        </w:rPr>
        <w:t xml:space="preserve"> или приобретенного Учреждением за счет средств, выделенных ему в порядке, предусмотренном правовыми актами органов местного самоуправления </w:t>
      </w:r>
      <w:r w:rsidR="009C57B8" w:rsidRPr="009C57B8">
        <w:rPr>
          <w:rFonts w:ascii="Times New Roman" w:eastAsia="Calibri" w:hAnsi="Times New Roman" w:cs="Times New Roman"/>
          <w:i/>
          <w:sz w:val="28"/>
          <w:szCs w:val="28"/>
        </w:rPr>
        <w:t>(наименование муниципального образования)</w:t>
      </w:r>
      <w:r w:rsidRPr="003B0623">
        <w:rPr>
          <w:rFonts w:ascii="Times New Roman" w:eastAsia="Calibri" w:hAnsi="Times New Roman" w:cs="Times New Roman"/>
          <w:sz w:val="28"/>
          <w:szCs w:val="28"/>
        </w:rPr>
        <w:t>, на приобретение такого имущества, а также недвижимого имущества, в уставный (складочный) капитал хозяйственных обществ или передает им такое имущество иным образом в качестве их учредителя или участника;</w:t>
      </w:r>
    </w:p>
    <w:p w:rsidR="003B0623" w:rsidRP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 xml:space="preserve">д) передает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Учреждением </w:t>
      </w:r>
      <w:r w:rsidR="009C57B8">
        <w:rPr>
          <w:rFonts w:ascii="Times New Roman" w:eastAsia="Calibri" w:hAnsi="Times New Roman" w:cs="Times New Roman"/>
          <w:sz w:val="28"/>
          <w:szCs w:val="28"/>
        </w:rPr>
        <w:t>Учредителем</w:t>
      </w:r>
      <w:r w:rsidRPr="003B0623">
        <w:rPr>
          <w:rFonts w:ascii="Times New Roman" w:eastAsia="Calibri" w:hAnsi="Times New Roman" w:cs="Times New Roman"/>
          <w:sz w:val="28"/>
          <w:szCs w:val="28"/>
        </w:rPr>
        <w:t xml:space="preserve"> или приобретенного Учреждением за счет средств, выделенных ему в порядке, предусмотренном правовыми актами органов местного самоуправления </w:t>
      </w:r>
      <w:r w:rsidR="009C57B8" w:rsidRPr="009C57B8">
        <w:rPr>
          <w:rFonts w:ascii="Times New Roman" w:eastAsia="Calibri" w:hAnsi="Times New Roman" w:cs="Times New Roman"/>
          <w:i/>
          <w:sz w:val="28"/>
          <w:szCs w:val="28"/>
        </w:rPr>
        <w:t>(наименование муниципального образования)</w:t>
      </w:r>
      <w:r w:rsidRPr="003B0623">
        <w:rPr>
          <w:rFonts w:ascii="Times New Roman" w:eastAsia="Calibri" w:hAnsi="Times New Roman" w:cs="Times New Roman"/>
          <w:sz w:val="28"/>
          <w:szCs w:val="28"/>
        </w:rPr>
        <w:t>, на приобретение такого имущества, а также недвижимого имущества;</w:t>
      </w:r>
    </w:p>
    <w:p w:rsidR="003B0623" w:rsidRDefault="003B0623" w:rsidP="003B0623">
      <w:pPr>
        <w:autoSpaceDE w:val="0"/>
        <w:autoSpaceDN w:val="0"/>
        <w:adjustRightInd w:val="0"/>
        <w:spacing w:after="0" w:line="240" w:lineRule="auto"/>
        <w:ind w:firstLine="709"/>
        <w:jc w:val="both"/>
        <w:rPr>
          <w:rFonts w:ascii="Times New Roman" w:eastAsia="Calibri" w:hAnsi="Times New Roman" w:cs="Times New Roman"/>
          <w:sz w:val="28"/>
          <w:szCs w:val="28"/>
        </w:rPr>
      </w:pPr>
      <w:r w:rsidRPr="003B0623">
        <w:rPr>
          <w:rFonts w:ascii="Times New Roman" w:eastAsia="Calibri" w:hAnsi="Times New Roman" w:cs="Times New Roman"/>
          <w:sz w:val="28"/>
          <w:szCs w:val="28"/>
        </w:rPr>
        <w:t xml:space="preserve">е) распоряжается движимым имуществом, закрепленным за ним </w:t>
      </w:r>
      <w:r w:rsidR="009C57B8">
        <w:rPr>
          <w:rFonts w:ascii="Times New Roman" w:eastAsia="Calibri" w:hAnsi="Times New Roman" w:cs="Times New Roman"/>
          <w:sz w:val="28"/>
          <w:szCs w:val="28"/>
        </w:rPr>
        <w:t xml:space="preserve">Учредителем </w:t>
      </w:r>
      <w:r w:rsidRPr="003B0623">
        <w:rPr>
          <w:rFonts w:ascii="Times New Roman" w:eastAsia="Calibri" w:hAnsi="Times New Roman" w:cs="Times New Roman"/>
          <w:sz w:val="28"/>
          <w:szCs w:val="28"/>
        </w:rPr>
        <w:t xml:space="preserve">или приобретенным Учреждением за счет средств, выделенных ему в порядке, предусмотренном правовыми актами органов местного самоуправления </w:t>
      </w:r>
      <w:r w:rsidR="009C57B8" w:rsidRPr="009C57B8">
        <w:rPr>
          <w:rFonts w:ascii="Times New Roman" w:eastAsia="Calibri" w:hAnsi="Times New Roman" w:cs="Times New Roman"/>
          <w:i/>
          <w:sz w:val="28"/>
          <w:szCs w:val="28"/>
        </w:rPr>
        <w:lastRenderedPageBreak/>
        <w:t>(наименование муниципального образования)</w:t>
      </w:r>
      <w:r w:rsidRPr="003B0623">
        <w:rPr>
          <w:rFonts w:ascii="Times New Roman" w:eastAsia="Calibri" w:hAnsi="Times New Roman" w:cs="Times New Roman"/>
          <w:sz w:val="28"/>
          <w:szCs w:val="28"/>
        </w:rPr>
        <w:t xml:space="preserve">, на приобретение этого имущества (с учетом требований, предусмотренных действующим законодательством) (данный подпункт включается в Устав в случае отсутствия у Учреждения перечня особо ценного движимого имущества, определяемого в порядке, предусмотренном правовыми актами </w:t>
      </w:r>
      <w:r w:rsidR="009C57B8" w:rsidRPr="009C57B8">
        <w:rPr>
          <w:rFonts w:ascii="Times New Roman" w:eastAsia="Calibri" w:hAnsi="Times New Roman" w:cs="Times New Roman"/>
          <w:i/>
          <w:sz w:val="28"/>
          <w:szCs w:val="28"/>
        </w:rPr>
        <w:t>(наименование органа местного самоуправления</w:t>
      </w:r>
      <w:r w:rsidR="009C57B8">
        <w:rPr>
          <w:rFonts w:ascii="Times New Roman" w:eastAsia="Calibri" w:hAnsi="Times New Roman" w:cs="Times New Roman"/>
          <w:i/>
          <w:sz w:val="28"/>
          <w:szCs w:val="28"/>
        </w:rPr>
        <w:t>)</w:t>
      </w:r>
      <w:r w:rsidR="009C57B8">
        <w:rPr>
          <w:rFonts w:ascii="Times New Roman" w:eastAsia="Calibri" w:hAnsi="Times New Roman" w:cs="Times New Roman"/>
          <w:sz w:val="28"/>
          <w:szCs w:val="28"/>
        </w:rPr>
        <w:t>.</w:t>
      </w:r>
    </w:p>
    <w:p w:rsidR="009C57B8" w:rsidRPr="009C57B8" w:rsidRDefault="009C57B8" w:rsidP="009C57B8">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 </w:t>
      </w:r>
      <w:r w:rsidRPr="009C57B8">
        <w:rPr>
          <w:rFonts w:ascii="Times New Roman" w:eastAsia="Calibri" w:hAnsi="Times New Roman" w:cs="Times New Roman"/>
          <w:sz w:val="28"/>
          <w:szCs w:val="28"/>
        </w:rPr>
        <w:t>Финансовое обеспечение выполнения Учреждением государственного задания осуществляется с учетом расходов на содержание особо ценного движимого имущества, закрепленного за Учреждением Учредителем либо приобретенного Учреждением за счет средств, выделенных ему Учредителем на приобретение такого имущества, и недвижимого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9C57B8" w:rsidRPr="009C57B8" w:rsidRDefault="009C57B8" w:rsidP="009C57B8">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57B8">
        <w:rPr>
          <w:rFonts w:ascii="Times New Roman" w:eastAsia="Calibri" w:hAnsi="Times New Roman" w:cs="Times New Roman"/>
          <w:sz w:val="28"/>
          <w:szCs w:val="28"/>
        </w:rPr>
        <w:t>В случае сдачи в аренду особо ценного движимого имущества, закрепленного за Учреждением Учредителем либо приобретенного Учреждением за счет средств, выделенных ему Учредителем на приобретение такого имущества, и недвижимого имущества, финансовое обеспечение содержания такого имущества Учредителем не осуществляется.</w:t>
      </w:r>
    </w:p>
    <w:p w:rsidR="003B0623" w:rsidRPr="008147B9" w:rsidRDefault="009C57B8" w:rsidP="009C57B8">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57B8">
        <w:rPr>
          <w:rFonts w:ascii="Times New Roman" w:eastAsia="Calibri" w:hAnsi="Times New Roman" w:cs="Times New Roman"/>
          <w:sz w:val="28"/>
          <w:szCs w:val="28"/>
        </w:rPr>
        <w:t>Уменьшение объема субсидии, предоставленной на выполнение государственного задания, в течение срока его выполнения осуществляется только при соответствующем изменении государственного задания.</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4.6. Учреждение использует бюджетные средства в соответствии с планом финансово-хозяйственной деятельности. Учреждение открывает лицевые счета в территориальном органе Федерального казначейства.</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4.7.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Учредителем или приобретенного Учреждением за счет средств, выделенных Учредителем на приобретение этого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обязательствам Учреждения, связанным с причинением вреда гражданам, при недостаточности имущества учреждения, на которое в соответствии с абзацем первым настоящего пункта может быть обращено взыскание, субсидиарную ответственность несет собственник имущества Учреждения в лице Учредителя.</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4.8. Имущество Учреждения,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обязательствам Учреждения, передается ликвидационной комиссией Учредителю.</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670BA3">
        <w:rPr>
          <w:rFonts w:ascii="Times New Roman" w:hAnsi="Times New Roman" w:cs="Times New Roman"/>
          <w:sz w:val="28"/>
          <w:szCs w:val="28"/>
        </w:rPr>
        <w:t>9</w:t>
      </w:r>
      <w:r>
        <w:rPr>
          <w:rFonts w:ascii="Times New Roman" w:hAnsi="Times New Roman" w:cs="Times New Roman"/>
          <w:sz w:val="28"/>
          <w:szCs w:val="28"/>
        </w:rPr>
        <w:t>. Учреждение обязано:</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формировать и исполнять план финансово-хозяйственной деятельности;</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б) составлять, утверждать и представлять в установленном Учредителем порядке отчет о результатах деятельности Учреждения и об использовании закрепленного за ним государственного имущества;</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не допускать возникновения просроченной кредиторской задолженности Учреждения;</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согласовывать с Учредителем совершение крупных сделок и сделок, в совершении которых имеется заинтересованность;</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 эффективно использовать имущество, обеспечивать сохранность и использование имущества строго по целевому назначению, в том числе осуществлять капитальный и текущий ремонт имущества в пределах утвержденного плана финансово-хозяйственной деятельности;</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 не допускать ухудшения технического состояния имущества, помимо его ухудшения, связанного с нормативным износом в процессе эксплуатации;</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 представлять имущество к учету в реестре государственной собственности </w:t>
      </w:r>
      <w:r w:rsidR="004A17FF">
        <w:rPr>
          <w:rFonts w:ascii="Times New Roman" w:hAnsi="Times New Roman" w:cs="Times New Roman"/>
          <w:sz w:val="28"/>
          <w:szCs w:val="28"/>
        </w:rPr>
        <w:t>Брянской области</w:t>
      </w:r>
      <w:r>
        <w:rPr>
          <w:rFonts w:ascii="Times New Roman" w:hAnsi="Times New Roman" w:cs="Times New Roman"/>
          <w:sz w:val="28"/>
          <w:szCs w:val="28"/>
        </w:rPr>
        <w:t xml:space="preserve"> в установленном порядке;</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з) выполнять иные обязанности в соответствии с законами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законами </w:t>
      </w:r>
      <w:r w:rsidR="004A17FF">
        <w:rPr>
          <w:rFonts w:ascii="Times New Roman" w:hAnsi="Times New Roman" w:cs="Times New Roman"/>
          <w:sz w:val="28"/>
          <w:szCs w:val="28"/>
        </w:rPr>
        <w:t>Брянской области</w:t>
      </w:r>
      <w:r>
        <w:rPr>
          <w:rFonts w:ascii="Times New Roman" w:hAnsi="Times New Roman" w:cs="Times New Roman"/>
          <w:sz w:val="28"/>
          <w:szCs w:val="28"/>
        </w:rPr>
        <w:t xml:space="preserve">, указами и распоряжениями Губернатора </w:t>
      </w:r>
      <w:r w:rsidR="004A17FF">
        <w:rPr>
          <w:rFonts w:ascii="Times New Roman" w:hAnsi="Times New Roman" w:cs="Times New Roman"/>
          <w:sz w:val="28"/>
          <w:szCs w:val="28"/>
        </w:rPr>
        <w:t>Брянской области</w:t>
      </w:r>
      <w:r>
        <w:rPr>
          <w:rFonts w:ascii="Times New Roman" w:hAnsi="Times New Roman" w:cs="Times New Roman"/>
          <w:sz w:val="28"/>
          <w:szCs w:val="28"/>
        </w:rPr>
        <w:t xml:space="preserve">, постановлениями и распоряжениями Правительства </w:t>
      </w:r>
      <w:r w:rsidR="004A17FF">
        <w:rPr>
          <w:rFonts w:ascii="Times New Roman" w:hAnsi="Times New Roman" w:cs="Times New Roman"/>
          <w:sz w:val="28"/>
          <w:szCs w:val="28"/>
        </w:rPr>
        <w:t>Брянской области</w:t>
      </w:r>
      <w:r>
        <w:rPr>
          <w:rFonts w:ascii="Times New Roman" w:hAnsi="Times New Roman" w:cs="Times New Roman"/>
          <w:sz w:val="28"/>
          <w:szCs w:val="28"/>
        </w:rPr>
        <w:t xml:space="preserve"> и правовыми актами Учредителя.</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w:t>
      </w:r>
      <w:r w:rsidR="00670BA3">
        <w:rPr>
          <w:rFonts w:ascii="Times New Roman" w:hAnsi="Times New Roman" w:cs="Times New Roman"/>
          <w:sz w:val="28"/>
          <w:szCs w:val="28"/>
        </w:rPr>
        <w:t>0</w:t>
      </w:r>
      <w:r>
        <w:rPr>
          <w:rFonts w:ascii="Times New Roman" w:hAnsi="Times New Roman" w:cs="Times New Roman"/>
          <w:sz w:val="28"/>
          <w:szCs w:val="28"/>
        </w:rPr>
        <w:t>. Учреждение не вправе:</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размещать денежные средства на депозитах в кредитных организациях, а также совершать сделки с ценными бумагами, если иное не предусмотрено законодательством;</w:t>
      </w:r>
    </w:p>
    <w:p w:rsidR="009C57B8" w:rsidRDefault="009C57B8" w:rsidP="009C57B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совершать сделки, возможным последствием которых является отчуждение или обременение имущества, закрепленного за ним или Учредителем либо приобретенного Учреждением за счет средств, выделенных ему Учредителем на приобретение такого имущества, если иное не установлено законодательством.</w:t>
      </w:r>
    </w:p>
    <w:p w:rsidR="00670BA3" w:rsidRDefault="00670BA3" w:rsidP="009C57B8">
      <w:pPr>
        <w:autoSpaceDE w:val="0"/>
        <w:autoSpaceDN w:val="0"/>
        <w:adjustRightInd w:val="0"/>
        <w:spacing w:after="0" w:line="240" w:lineRule="auto"/>
        <w:ind w:firstLine="540"/>
        <w:jc w:val="both"/>
        <w:rPr>
          <w:rFonts w:ascii="Times New Roman" w:hAnsi="Times New Roman" w:cs="Times New Roman"/>
          <w:sz w:val="28"/>
          <w:szCs w:val="28"/>
        </w:rPr>
      </w:pPr>
    </w:p>
    <w:p w:rsidR="008147B9" w:rsidRDefault="008147B9" w:rsidP="008147B9">
      <w:pPr>
        <w:autoSpaceDE w:val="0"/>
        <w:autoSpaceDN w:val="0"/>
        <w:adjustRightInd w:val="0"/>
        <w:spacing w:after="0" w:line="240" w:lineRule="auto"/>
        <w:jc w:val="center"/>
        <w:outlineLvl w:val="0"/>
        <w:rPr>
          <w:rFonts w:ascii="Times New Roman" w:eastAsia="Calibri" w:hAnsi="Times New Roman" w:cs="Times New Roman"/>
          <w:b/>
          <w:sz w:val="28"/>
          <w:szCs w:val="28"/>
        </w:rPr>
      </w:pPr>
      <w:r w:rsidRPr="008147B9">
        <w:rPr>
          <w:rFonts w:ascii="Times New Roman" w:eastAsia="Calibri" w:hAnsi="Times New Roman" w:cs="Times New Roman"/>
          <w:b/>
          <w:sz w:val="28"/>
          <w:szCs w:val="28"/>
        </w:rPr>
        <w:t>5. Отчетность и контроль деятельности Учреждения</w:t>
      </w:r>
    </w:p>
    <w:p w:rsidR="00670BA3" w:rsidRPr="008147B9" w:rsidRDefault="00670BA3" w:rsidP="008147B9">
      <w:pPr>
        <w:autoSpaceDE w:val="0"/>
        <w:autoSpaceDN w:val="0"/>
        <w:adjustRightInd w:val="0"/>
        <w:spacing w:after="0" w:line="240" w:lineRule="auto"/>
        <w:jc w:val="center"/>
        <w:outlineLvl w:val="0"/>
        <w:rPr>
          <w:rFonts w:ascii="Times New Roman" w:eastAsia="Calibri" w:hAnsi="Times New Roman" w:cs="Times New Roman"/>
          <w:b/>
          <w:sz w:val="28"/>
          <w:szCs w:val="28"/>
        </w:rPr>
      </w:pPr>
    </w:p>
    <w:p w:rsidR="00670BA3" w:rsidRDefault="00670BA3" w:rsidP="00670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5.1. Учреждение осуществляет в соответствии с действующим законодательством оперативный бухгалтерский учет результатов финансово-хозяйственной и иной деятельности, ведет статистическую и бухгалтерскую отчетность, отчитывается о результатах деятельности в порядке и в сроки, </w:t>
      </w:r>
      <w:r w:rsidRPr="00670BA3">
        <w:rPr>
          <w:rFonts w:ascii="Times New Roman" w:hAnsi="Times New Roman" w:cs="Times New Roman"/>
          <w:sz w:val="28"/>
          <w:szCs w:val="28"/>
        </w:rPr>
        <w:t xml:space="preserve">установленные законодательством Российской Федерации и муниципальными правовыми актами </w:t>
      </w:r>
      <w:r w:rsidRPr="00670BA3">
        <w:rPr>
          <w:rFonts w:ascii="Times New Roman" w:hAnsi="Times New Roman" w:cs="Times New Roman"/>
          <w:i/>
          <w:sz w:val="28"/>
          <w:szCs w:val="28"/>
        </w:rPr>
        <w:t>наименование муниципального образования</w:t>
      </w:r>
      <w:r w:rsidRPr="00670BA3">
        <w:rPr>
          <w:rFonts w:ascii="Times New Roman" w:hAnsi="Times New Roman" w:cs="Times New Roman"/>
          <w:sz w:val="28"/>
          <w:szCs w:val="28"/>
        </w:rPr>
        <w:t>.</w:t>
      </w:r>
    </w:p>
    <w:p w:rsidR="008147B9" w:rsidRPr="008147B9" w:rsidRDefault="00670BA3" w:rsidP="00670B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 искажение государственной отчетности должностные лица Учреждения несут установленную законодательством Российской Федерации дисциплинарную, административную и уголовную ответственность.</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 xml:space="preserve">5.2. Контроль за деятельностью Учреждения осуществляется Учредителем, органами внешнего и внутреннего финансового контроля </w:t>
      </w:r>
      <w:r w:rsidRPr="008147B9">
        <w:rPr>
          <w:rFonts w:ascii="Times New Roman" w:eastAsia="Calibri" w:hAnsi="Times New Roman" w:cs="Times New Roman"/>
          <w:i/>
          <w:sz w:val="28"/>
          <w:szCs w:val="28"/>
        </w:rPr>
        <w:t xml:space="preserve">наименование </w:t>
      </w:r>
      <w:r w:rsidRPr="008147B9">
        <w:rPr>
          <w:rFonts w:ascii="Times New Roman" w:eastAsia="Calibri" w:hAnsi="Times New Roman" w:cs="Times New Roman"/>
          <w:i/>
          <w:sz w:val="28"/>
          <w:szCs w:val="28"/>
        </w:rPr>
        <w:lastRenderedPageBreak/>
        <w:t>муниципального образования</w:t>
      </w:r>
      <w:r w:rsidRPr="008147B9">
        <w:rPr>
          <w:rFonts w:ascii="Times New Roman" w:eastAsia="Calibri" w:hAnsi="Times New Roman" w:cs="Times New Roman"/>
          <w:sz w:val="28"/>
          <w:szCs w:val="28"/>
        </w:rPr>
        <w:t>, а также налоговыми и иными органами в пределах их компетенции, на которые в соответствии с действующим законодательством возложена проверка деятельности муниципальных учреждений.</w:t>
      </w:r>
    </w:p>
    <w:p w:rsidR="008147B9" w:rsidRPr="008147B9" w:rsidRDefault="008147B9" w:rsidP="008147B9">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 xml:space="preserve">5.3. Контроль за сохранностью и использованием по назначению имущества, закрепленного за учреждением, осуществляется в порядке, установленном муниципальными правовыми актами </w:t>
      </w:r>
      <w:r w:rsidRPr="008147B9">
        <w:rPr>
          <w:rFonts w:ascii="Times New Roman" w:eastAsia="Calibri" w:hAnsi="Times New Roman" w:cs="Times New Roman"/>
          <w:i/>
          <w:sz w:val="28"/>
          <w:szCs w:val="28"/>
        </w:rPr>
        <w:t>наименование муниципального образования</w:t>
      </w:r>
      <w:r w:rsidRPr="008147B9">
        <w:rPr>
          <w:rFonts w:ascii="Times New Roman" w:eastAsia="Calibri" w:hAnsi="Times New Roman" w:cs="Times New Roman"/>
          <w:sz w:val="28"/>
          <w:szCs w:val="28"/>
        </w:rPr>
        <w:t>.</w:t>
      </w:r>
    </w:p>
    <w:p w:rsidR="008147B9" w:rsidRPr="008147B9" w:rsidRDefault="008147B9" w:rsidP="008147B9">
      <w:pPr>
        <w:autoSpaceDE w:val="0"/>
        <w:autoSpaceDN w:val="0"/>
        <w:adjustRightInd w:val="0"/>
        <w:spacing w:after="0" w:line="240" w:lineRule="auto"/>
        <w:jc w:val="both"/>
        <w:rPr>
          <w:rFonts w:ascii="Times New Roman" w:eastAsia="Calibri" w:hAnsi="Times New Roman" w:cs="Times New Roman"/>
          <w:sz w:val="28"/>
          <w:szCs w:val="28"/>
        </w:rPr>
      </w:pPr>
    </w:p>
    <w:p w:rsidR="008147B9" w:rsidRPr="008147B9" w:rsidRDefault="008147B9" w:rsidP="008147B9">
      <w:pPr>
        <w:autoSpaceDE w:val="0"/>
        <w:autoSpaceDN w:val="0"/>
        <w:adjustRightInd w:val="0"/>
        <w:spacing w:after="0" w:line="240" w:lineRule="auto"/>
        <w:jc w:val="center"/>
        <w:outlineLvl w:val="0"/>
        <w:rPr>
          <w:rFonts w:ascii="Times New Roman" w:eastAsia="Calibri" w:hAnsi="Times New Roman" w:cs="Times New Roman"/>
          <w:b/>
          <w:sz w:val="28"/>
          <w:szCs w:val="28"/>
        </w:rPr>
      </w:pPr>
      <w:r w:rsidRPr="008147B9">
        <w:rPr>
          <w:rFonts w:ascii="Times New Roman" w:eastAsia="Calibri" w:hAnsi="Times New Roman" w:cs="Times New Roman"/>
          <w:b/>
          <w:sz w:val="28"/>
          <w:szCs w:val="28"/>
        </w:rPr>
        <w:t>6. Ликвидация и реорганизация Учреждения</w:t>
      </w:r>
    </w:p>
    <w:p w:rsidR="008147B9" w:rsidRPr="008147B9" w:rsidRDefault="008147B9" w:rsidP="008147B9">
      <w:pPr>
        <w:autoSpaceDE w:val="0"/>
        <w:autoSpaceDN w:val="0"/>
        <w:adjustRightInd w:val="0"/>
        <w:spacing w:after="0" w:line="240" w:lineRule="auto"/>
        <w:jc w:val="both"/>
        <w:rPr>
          <w:rFonts w:ascii="Times New Roman" w:eastAsia="Calibri" w:hAnsi="Times New Roman" w:cs="Times New Roman"/>
          <w:sz w:val="28"/>
          <w:szCs w:val="28"/>
        </w:rPr>
      </w:pPr>
    </w:p>
    <w:p w:rsidR="008147B9" w:rsidRPr="008147B9" w:rsidRDefault="008147B9" w:rsidP="00670BA3">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6.1. Деятельность Учреждения прекращается на основании решения о ликвидации, принимаемого в установленном порядке, а также по решению суда по основаниям и в порядке, установленном действующим законодательством Российской Федерации.</w:t>
      </w:r>
    </w:p>
    <w:p w:rsidR="008147B9" w:rsidRPr="008147B9" w:rsidRDefault="008147B9" w:rsidP="00670BA3">
      <w:pPr>
        <w:autoSpaceDE w:val="0"/>
        <w:autoSpaceDN w:val="0"/>
        <w:adjustRightInd w:val="0"/>
        <w:spacing w:after="0" w:line="240" w:lineRule="auto"/>
        <w:ind w:firstLine="709"/>
        <w:jc w:val="both"/>
        <w:rPr>
          <w:rFonts w:ascii="Times New Roman" w:eastAsia="Calibri" w:hAnsi="Times New Roman" w:cs="Times New Roman"/>
          <w:sz w:val="28"/>
          <w:szCs w:val="28"/>
        </w:rPr>
      </w:pPr>
      <w:r w:rsidRPr="008147B9">
        <w:rPr>
          <w:rFonts w:ascii="Times New Roman" w:eastAsia="Calibri" w:hAnsi="Times New Roman" w:cs="Times New Roman"/>
          <w:sz w:val="28"/>
          <w:szCs w:val="28"/>
        </w:rPr>
        <w:t>6.2. Ликвидация Учреждения влечет его прекращение без перехода в порядке универсального правопреемства его прав и обязанностей к другим лицам.</w:t>
      </w:r>
    </w:p>
    <w:p w:rsidR="00670BA3" w:rsidRPr="00670BA3" w:rsidRDefault="00670BA3" w:rsidP="00670BA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6.3. Учредитель Учреждения в течение трех рабочих дней после даты принятия решения о ликвидации Учреждения обязан сообщить в письменной форме об этом в уполномоченный орган, осуществляющий государственную регистрацию юридических лиц, для внесения записи в единый государственный реестр юридических лиц записи о том, что Учреждение находится в стадии ликвидации, а также опубликовать сведения о принятии данного решения в порядке, установленном законом.</w:t>
      </w:r>
    </w:p>
    <w:p w:rsidR="00670BA3" w:rsidRPr="00670BA3" w:rsidRDefault="00670BA3" w:rsidP="00670BA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6.4. Учредитель создает ликвидационную комиссию, в состав которой должен быть включен представитель Агентства, и устанавливает порядок и сроки ликвидации Учреждения.</w:t>
      </w:r>
    </w:p>
    <w:p w:rsidR="00670BA3" w:rsidRPr="00670BA3" w:rsidRDefault="00670BA3" w:rsidP="00670BA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С момента назначения ликвидационной комиссии к ней переходят полномочия по управлению делами Учреждения.</w:t>
      </w:r>
    </w:p>
    <w:p w:rsidR="00670BA3" w:rsidRPr="00670BA3" w:rsidRDefault="00670BA3" w:rsidP="00670BA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Ликвидационная комиссия от имени ликвидируемого Учреждения выступает в суде.</w:t>
      </w:r>
    </w:p>
    <w:p w:rsidR="00670BA3" w:rsidRPr="00670BA3" w:rsidRDefault="00670BA3" w:rsidP="00670BA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Ликвидационная комиссия опубликовывает в средствах массовой информации, в которых опубликовываются данные о государственной регистрации юридического лица, сообщение о ликвидации Учреждения и о порядке и сроке заявления требований его кредиторами, принимает меры по выявлению кредиторов и получению дебиторской задолженности, а также уведомляет в письменной форме кредиторов о ликвидации Учреждения.</w:t>
      </w:r>
    </w:p>
    <w:p w:rsidR="00670BA3" w:rsidRPr="00670BA3" w:rsidRDefault="00670BA3" w:rsidP="00670BA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Ликвидационная комиссия составляет промежуточный ликвидационный и ликвидационный балансы</w:t>
      </w:r>
      <w:r>
        <w:rPr>
          <w:rFonts w:ascii="Times New Roman" w:eastAsia="Calibri" w:hAnsi="Times New Roman" w:cs="Times New Roman"/>
          <w:sz w:val="28"/>
          <w:szCs w:val="28"/>
        </w:rPr>
        <w:t>.</w:t>
      </w:r>
    </w:p>
    <w:p w:rsidR="00670BA3" w:rsidRPr="00670BA3" w:rsidRDefault="00670BA3" w:rsidP="00670BA3">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6.5. Требования кредиторов ликвидируемого Учреждения удовлетворяются в порядке, предусмотренном действующим законодательством.</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Если ликвидационной комиссией установлена недостаточность имущества Учреждения для удовлетворения всех требований кредиторов, ликвидационная комиссия обязана обратиться в арбитражный суд с заявлением о банкротстве Учреждения.</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lastRenderedPageBreak/>
        <w:t>Ликвидация Учреждения считается завершенной, а Учреждение прекратившим существование после внесения сведений о его прекращении в единый государственный реестр юридических лиц в порядке, установленном законом о государственной регистрации юридических лиц.</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6.6. Учреждение может быть реорганизовано в случаях и в порядке, которые предусмотрены Гражданским кодексом Российской Федерации и иными федеральными законами. Реорганизация Учреждения может быть осуществлена в форме:</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а) слияния двух или нескольких бюджетных учреждений;</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б) присоединения к Учреждению одного учреждения или нескольких учреждений соответствующей формы собственности;</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в) разделения Учреждения на два учреждения или несколько учреждений соответствующей формы собственности;</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г) выделения из Учреждения одного учреждения или нескольких учреждений соответствующей формы собственности.</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 xml:space="preserve">6.7. </w:t>
      </w:r>
      <w:r w:rsidR="009D75E1" w:rsidRPr="009D75E1">
        <w:rPr>
          <w:rFonts w:ascii="Times New Roman" w:eastAsia="Calibri" w:hAnsi="Times New Roman" w:cs="Times New Roman"/>
          <w:sz w:val="28"/>
          <w:szCs w:val="28"/>
        </w:rPr>
        <w:t xml:space="preserve">Путем изменения типа Учреждения может быть создано автономное или бюджетное учреждение в порядке, установленном муниципальными правовыми актами </w:t>
      </w:r>
      <w:r w:rsidR="009D75E1" w:rsidRPr="009D75E1">
        <w:rPr>
          <w:rFonts w:ascii="Times New Roman" w:eastAsia="Calibri" w:hAnsi="Times New Roman" w:cs="Times New Roman"/>
          <w:i/>
          <w:sz w:val="28"/>
          <w:szCs w:val="28"/>
        </w:rPr>
        <w:t>наименование муниципального образования</w:t>
      </w:r>
      <w:r w:rsidR="009D75E1" w:rsidRPr="009D75E1">
        <w:rPr>
          <w:rFonts w:ascii="Times New Roman" w:eastAsia="Calibri" w:hAnsi="Times New Roman" w:cs="Times New Roman"/>
          <w:sz w:val="28"/>
          <w:szCs w:val="28"/>
        </w:rPr>
        <w:t>.</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6.8. При реорганизации Учреждения вносятся необходимые изменения в Устав и единый государственный реестр юридических лиц. Реорганизация влечет переход прав и обязанностей Учреждения к его правопреемникам в соответствии с законодательством Российской Федерации.</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Учреждение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результате реорганизации.</w:t>
      </w:r>
    </w:p>
    <w:p w:rsidR="00670BA3" w:rsidRPr="00670BA3" w:rsidRDefault="00670BA3" w:rsidP="009D75E1">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При реорганизации Учреждения в форме присоединения к нему другого учреждения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учреждения.</w:t>
      </w:r>
    </w:p>
    <w:p w:rsidR="00025656" w:rsidRDefault="00025656" w:rsidP="00025656">
      <w:pPr>
        <w:autoSpaceDE w:val="0"/>
        <w:autoSpaceDN w:val="0"/>
        <w:adjustRightInd w:val="0"/>
        <w:spacing w:after="0" w:line="240" w:lineRule="auto"/>
        <w:ind w:firstLine="708"/>
        <w:jc w:val="both"/>
        <w:rPr>
          <w:rFonts w:ascii="Times New Roman" w:eastAsia="Calibri" w:hAnsi="Times New Roman" w:cs="Times New Roman"/>
          <w:sz w:val="28"/>
          <w:szCs w:val="28"/>
        </w:rPr>
      </w:pPr>
      <w:r w:rsidRPr="00025656">
        <w:rPr>
          <w:rFonts w:ascii="Times New Roman" w:eastAsia="Calibri" w:hAnsi="Times New Roman" w:cs="Times New Roman"/>
          <w:sz w:val="28"/>
          <w:szCs w:val="28"/>
        </w:rPr>
        <w:t>6.9. При прекращении деятельности Учреждения все документы (управленческие, финансово-хозяйственные, по личному составу и другие) передаются в установленном порядке правопреемнику (правопреемникам). При отсутствии правопреемника документы постоянного хранения, имеющие научно-историческое значение, документы по личному составу (приказы, личные дела и другие) передаются на хранение в муниципальный архив наименование муниципального образования. Передача и упорядочение документов осуществляются силами и за счет средств Учреждения в соответствии с законодательством об архивном деле.</w:t>
      </w:r>
    </w:p>
    <w:p w:rsidR="00670BA3" w:rsidRDefault="00670BA3" w:rsidP="00025656">
      <w:pPr>
        <w:autoSpaceDE w:val="0"/>
        <w:autoSpaceDN w:val="0"/>
        <w:adjustRightInd w:val="0"/>
        <w:spacing w:after="0" w:line="240" w:lineRule="auto"/>
        <w:ind w:firstLine="708"/>
        <w:jc w:val="both"/>
        <w:rPr>
          <w:rFonts w:ascii="Times New Roman" w:eastAsia="Calibri" w:hAnsi="Times New Roman" w:cs="Times New Roman"/>
          <w:sz w:val="28"/>
          <w:szCs w:val="28"/>
        </w:rPr>
      </w:pPr>
      <w:r w:rsidRPr="00670BA3">
        <w:rPr>
          <w:rFonts w:ascii="Times New Roman" w:eastAsia="Calibri" w:hAnsi="Times New Roman" w:cs="Times New Roman"/>
          <w:sz w:val="28"/>
          <w:szCs w:val="28"/>
        </w:rPr>
        <w:t>6.10. 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rsidR="008147B9" w:rsidRPr="008147B9" w:rsidRDefault="008147B9" w:rsidP="00670BA3">
      <w:pPr>
        <w:autoSpaceDE w:val="0"/>
        <w:autoSpaceDN w:val="0"/>
        <w:adjustRightInd w:val="0"/>
        <w:spacing w:after="0" w:line="240" w:lineRule="auto"/>
        <w:jc w:val="center"/>
        <w:rPr>
          <w:rFonts w:ascii="Times New Roman" w:eastAsia="Calibri" w:hAnsi="Times New Roman" w:cs="Times New Roman"/>
          <w:b/>
          <w:sz w:val="28"/>
          <w:szCs w:val="28"/>
        </w:rPr>
      </w:pPr>
      <w:r w:rsidRPr="008147B9">
        <w:rPr>
          <w:rFonts w:ascii="Times New Roman" w:eastAsia="Calibri" w:hAnsi="Times New Roman" w:cs="Times New Roman"/>
          <w:b/>
          <w:sz w:val="28"/>
          <w:szCs w:val="28"/>
        </w:rPr>
        <w:t>7. Заключительные положения</w:t>
      </w:r>
    </w:p>
    <w:p w:rsidR="008147B9" w:rsidRPr="008147B9" w:rsidRDefault="008147B9" w:rsidP="008147B9">
      <w:pPr>
        <w:autoSpaceDE w:val="0"/>
        <w:autoSpaceDN w:val="0"/>
        <w:adjustRightInd w:val="0"/>
        <w:spacing w:after="0" w:line="240" w:lineRule="auto"/>
        <w:ind w:firstLine="709"/>
        <w:jc w:val="both"/>
        <w:rPr>
          <w:rFonts w:ascii="Calibri" w:eastAsia="Calibri" w:hAnsi="Calibri" w:cs="Times New Roman"/>
          <w:sz w:val="28"/>
          <w:szCs w:val="28"/>
        </w:rPr>
      </w:pPr>
      <w:r w:rsidRPr="008147B9">
        <w:rPr>
          <w:rFonts w:ascii="Times New Roman" w:eastAsia="Calibri" w:hAnsi="Times New Roman" w:cs="Times New Roman"/>
          <w:sz w:val="28"/>
          <w:szCs w:val="28"/>
        </w:rPr>
        <w:lastRenderedPageBreak/>
        <w:t>7.1. Изменения и дополнения к Уставу утверждаются Учредителем и подлежат регистрации в установленном порядке.</w:t>
      </w:r>
    </w:p>
    <w:p w:rsidR="008147B9" w:rsidRPr="008147B9" w:rsidRDefault="008147B9" w:rsidP="008147B9">
      <w:pPr>
        <w:pStyle w:val="ConsPlusNormal"/>
        <w:ind w:firstLine="540"/>
        <w:jc w:val="both"/>
        <w:rPr>
          <w:rFonts w:ascii="Times New Roman" w:hAnsi="Times New Roman" w:cs="Times New Roman"/>
          <w:sz w:val="28"/>
          <w:szCs w:val="28"/>
        </w:rPr>
      </w:pPr>
    </w:p>
    <w:p w:rsidR="00197680" w:rsidRDefault="00197680" w:rsidP="00197680">
      <w:pPr>
        <w:autoSpaceDE w:val="0"/>
        <w:autoSpaceDN w:val="0"/>
        <w:adjustRightInd w:val="0"/>
        <w:spacing w:after="0" w:line="240" w:lineRule="auto"/>
        <w:jc w:val="both"/>
        <w:rPr>
          <w:rFonts w:ascii="Courier New" w:hAnsi="Courier New" w:cs="Courier New"/>
          <w:sz w:val="20"/>
          <w:szCs w:val="20"/>
        </w:rPr>
      </w:pPr>
    </w:p>
    <w:sectPr w:rsidR="00197680" w:rsidSect="00994A06">
      <w:pgSz w:w="11906" w:h="16838"/>
      <w:pgMar w:top="1440" w:right="566" w:bottom="1276"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733" w:rsidRDefault="00365733" w:rsidP="008147B9">
      <w:pPr>
        <w:spacing w:after="0" w:line="240" w:lineRule="auto"/>
      </w:pPr>
      <w:r>
        <w:separator/>
      </w:r>
    </w:p>
  </w:endnote>
  <w:endnote w:type="continuationSeparator" w:id="0">
    <w:p w:rsidR="00365733" w:rsidRDefault="00365733" w:rsidP="00814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733" w:rsidRDefault="00365733" w:rsidP="008147B9">
      <w:pPr>
        <w:spacing w:after="0" w:line="240" w:lineRule="auto"/>
      </w:pPr>
      <w:r>
        <w:separator/>
      </w:r>
    </w:p>
  </w:footnote>
  <w:footnote w:type="continuationSeparator" w:id="0">
    <w:p w:rsidR="00365733" w:rsidRDefault="00365733" w:rsidP="008147B9">
      <w:pPr>
        <w:spacing w:after="0" w:line="240" w:lineRule="auto"/>
      </w:pPr>
      <w:r>
        <w:continuationSeparator/>
      </w:r>
    </w:p>
  </w:footnote>
  <w:footnote w:id="1">
    <w:p w:rsidR="006D4F54" w:rsidRDefault="006D4F54" w:rsidP="008147B9">
      <w:pPr>
        <w:autoSpaceDE w:val="0"/>
        <w:autoSpaceDN w:val="0"/>
        <w:adjustRightInd w:val="0"/>
        <w:spacing w:after="0" w:line="240" w:lineRule="auto"/>
        <w:jc w:val="both"/>
        <w:rPr>
          <w:rFonts w:ascii="Times New Roman" w:hAnsi="Times New Roman"/>
          <w:sz w:val="20"/>
          <w:szCs w:val="20"/>
        </w:rPr>
      </w:pPr>
      <w:r>
        <w:rPr>
          <w:rStyle w:val="a5"/>
        </w:rPr>
        <w:footnoteRef/>
      </w:r>
      <w:r>
        <w:t xml:space="preserve"> </w:t>
      </w:r>
      <w:r>
        <w:rPr>
          <w:rFonts w:ascii="Times New Roman" w:hAnsi="Times New Roman"/>
          <w:sz w:val="20"/>
          <w:szCs w:val="20"/>
        </w:rPr>
        <w:t>Органами управления Учреждения могут быть также иные предусмотренные федеральными законами и Уставом органы (общее собрание (конференция) работников, ученый совет, художественный совет и другие).</w:t>
      </w:r>
    </w:p>
    <w:p w:rsidR="006D4F54" w:rsidRDefault="006D4F54" w:rsidP="008147B9">
      <w:pPr>
        <w:pStyle w:val="a3"/>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A67"/>
    <w:rsid w:val="00025656"/>
    <w:rsid w:val="00032617"/>
    <w:rsid w:val="00197680"/>
    <w:rsid w:val="001F6FAC"/>
    <w:rsid w:val="002977A0"/>
    <w:rsid w:val="00365733"/>
    <w:rsid w:val="003B0623"/>
    <w:rsid w:val="0041621C"/>
    <w:rsid w:val="004A17FF"/>
    <w:rsid w:val="004F55BB"/>
    <w:rsid w:val="00624E3A"/>
    <w:rsid w:val="00670BA3"/>
    <w:rsid w:val="006D4F54"/>
    <w:rsid w:val="007A5A67"/>
    <w:rsid w:val="008006BB"/>
    <w:rsid w:val="00813A1F"/>
    <w:rsid w:val="008147B9"/>
    <w:rsid w:val="00994A06"/>
    <w:rsid w:val="009C57B8"/>
    <w:rsid w:val="009D75E1"/>
    <w:rsid w:val="00B718E2"/>
    <w:rsid w:val="00DC28FD"/>
    <w:rsid w:val="00DD114A"/>
    <w:rsid w:val="00F6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9BCF0F-3E8B-4450-89DE-4D9F3B5F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B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768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718E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basedOn w:val="a"/>
    <w:link w:val="a4"/>
    <w:uiPriority w:val="99"/>
    <w:semiHidden/>
    <w:unhideWhenUsed/>
    <w:rsid w:val="008147B9"/>
    <w:pPr>
      <w:spacing w:after="0" w:line="240" w:lineRule="auto"/>
    </w:pPr>
    <w:rPr>
      <w:rFonts w:ascii="Calibri" w:eastAsia="Calibri" w:hAnsi="Calibri" w:cs="Times New Roman"/>
      <w:sz w:val="20"/>
      <w:szCs w:val="20"/>
    </w:rPr>
  </w:style>
  <w:style w:type="character" w:customStyle="1" w:styleId="a4">
    <w:name w:val="Текст сноски Знак"/>
    <w:basedOn w:val="a0"/>
    <w:link w:val="a3"/>
    <w:uiPriority w:val="99"/>
    <w:semiHidden/>
    <w:rsid w:val="008147B9"/>
    <w:rPr>
      <w:rFonts w:ascii="Calibri" w:eastAsia="Calibri" w:hAnsi="Calibri" w:cs="Times New Roman"/>
      <w:sz w:val="20"/>
      <w:szCs w:val="20"/>
    </w:rPr>
  </w:style>
  <w:style w:type="character" w:styleId="a5">
    <w:name w:val="footnote reference"/>
    <w:basedOn w:val="a0"/>
    <w:uiPriority w:val="99"/>
    <w:semiHidden/>
    <w:unhideWhenUsed/>
    <w:rsid w:val="008147B9"/>
    <w:rPr>
      <w:vertAlign w:val="superscript"/>
    </w:rPr>
  </w:style>
  <w:style w:type="paragraph" w:styleId="a6">
    <w:name w:val="header"/>
    <w:basedOn w:val="a"/>
    <w:link w:val="a7"/>
    <w:uiPriority w:val="99"/>
    <w:unhideWhenUsed/>
    <w:rsid w:val="00DD114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D114A"/>
  </w:style>
  <w:style w:type="paragraph" w:styleId="a8">
    <w:name w:val="footer"/>
    <w:basedOn w:val="a"/>
    <w:link w:val="a9"/>
    <w:uiPriority w:val="99"/>
    <w:unhideWhenUsed/>
    <w:rsid w:val="00DD114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D114A"/>
  </w:style>
  <w:style w:type="paragraph" w:styleId="aa">
    <w:name w:val="Balloon Text"/>
    <w:basedOn w:val="a"/>
    <w:link w:val="ab"/>
    <w:uiPriority w:val="99"/>
    <w:semiHidden/>
    <w:unhideWhenUsed/>
    <w:rsid w:val="0041621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16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0337">
      <w:bodyDiv w:val="1"/>
      <w:marLeft w:val="0"/>
      <w:marRight w:val="0"/>
      <w:marTop w:val="0"/>
      <w:marBottom w:val="0"/>
      <w:divBdr>
        <w:top w:val="none" w:sz="0" w:space="0" w:color="auto"/>
        <w:left w:val="none" w:sz="0" w:space="0" w:color="auto"/>
        <w:bottom w:val="none" w:sz="0" w:space="0" w:color="auto"/>
        <w:right w:val="none" w:sz="0" w:space="0" w:color="auto"/>
      </w:divBdr>
    </w:div>
    <w:div w:id="342784510">
      <w:bodyDiv w:val="1"/>
      <w:marLeft w:val="0"/>
      <w:marRight w:val="0"/>
      <w:marTop w:val="0"/>
      <w:marBottom w:val="0"/>
      <w:divBdr>
        <w:top w:val="none" w:sz="0" w:space="0" w:color="auto"/>
        <w:left w:val="none" w:sz="0" w:space="0" w:color="auto"/>
        <w:bottom w:val="none" w:sz="0" w:space="0" w:color="auto"/>
        <w:right w:val="none" w:sz="0" w:space="0" w:color="auto"/>
      </w:divBdr>
    </w:div>
    <w:div w:id="422192282">
      <w:bodyDiv w:val="1"/>
      <w:marLeft w:val="0"/>
      <w:marRight w:val="0"/>
      <w:marTop w:val="0"/>
      <w:marBottom w:val="0"/>
      <w:divBdr>
        <w:top w:val="none" w:sz="0" w:space="0" w:color="auto"/>
        <w:left w:val="none" w:sz="0" w:space="0" w:color="auto"/>
        <w:bottom w:val="none" w:sz="0" w:space="0" w:color="auto"/>
        <w:right w:val="none" w:sz="0" w:space="0" w:color="auto"/>
      </w:divBdr>
    </w:div>
    <w:div w:id="823088020">
      <w:bodyDiv w:val="1"/>
      <w:marLeft w:val="0"/>
      <w:marRight w:val="0"/>
      <w:marTop w:val="0"/>
      <w:marBottom w:val="0"/>
      <w:divBdr>
        <w:top w:val="none" w:sz="0" w:space="0" w:color="auto"/>
        <w:left w:val="none" w:sz="0" w:space="0" w:color="auto"/>
        <w:bottom w:val="none" w:sz="0" w:space="0" w:color="auto"/>
        <w:right w:val="none" w:sz="0" w:space="0" w:color="auto"/>
      </w:divBdr>
    </w:div>
    <w:div w:id="917710099">
      <w:bodyDiv w:val="1"/>
      <w:marLeft w:val="0"/>
      <w:marRight w:val="0"/>
      <w:marTop w:val="0"/>
      <w:marBottom w:val="0"/>
      <w:divBdr>
        <w:top w:val="none" w:sz="0" w:space="0" w:color="auto"/>
        <w:left w:val="none" w:sz="0" w:space="0" w:color="auto"/>
        <w:bottom w:val="none" w:sz="0" w:space="0" w:color="auto"/>
        <w:right w:val="none" w:sz="0" w:space="0" w:color="auto"/>
      </w:divBdr>
    </w:div>
    <w:div w:id="1051226216">
      <w:bodyDiv w:val="1"/>
      <w:marLeft w:val="0"/>
      <w:marRight w:val="0"/>
      <w:marTop w:val="0"/>
      <w:marBottom w:val="0"/>
      <w:divBdr>
        <w:top w:val="none" w:sz="0" w:space="0" w:color="auto"/>
        <w:left w:val="none" w:sz="0" w:space="0" w:color="auto"/>
        <w:bottom w:val="none" w:sz="0" w:space="0" w:color="auto"/>
        <w:right w:val="none" w:sz="0" w:space="0" w:color="auto"/>
      </w:divBdr>
    </w:div>
    <w:div w:id="1202328771">
      <w:bodyDiv w:val="1"/>
      <w:marLeft w:val="0"/>
      <w:marRight w:val="0"/>
      <w:marTop w:val="0"/>
      <w:marBottom w:val="0"/>
      <w:divBdr>
        <w:top w:val="none" w:sz="0" w:space="0" w:color="auto"/>
        <w:left w:val="none" w:sz="0" w:space="0" w:color="auto"/>
        <w:bottom w:val="none" w:sz="0" w:space="0" w:color="auto"/>
        <w:right w:val="none" w:sz="0" w:space="0" w:color="auto"/>
      </w:divBdr>
    </w:div>
    <w:div w:id="1703506603">
      <w:bodyDiv w:val="1"/>
      <w:marLeft w:val="0"/>
      <w:marRight w:val="0"/>
      <w:marTop w:val="0"/>
      <w:marBottom w:val="0"/>
      <w:divBdr>
        <w:top w:val="none" w:sz="0" w:space="0" w:color="auto"/>
        <w:left w:val="none" w:sz="0" w:space="0" w:color="auto"/>
        <w:bottom w:val="none" w:sz="0" w:space="0" w:color="auto"/>
        <w:right w:val="none" w:sz="0" w:space="0" w:color="auto"/>
      </w:divBdr>
    </w:div>
    <w:div w:id="178036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12</Pages>
  <Words>3815</Words>
  <Characters>21749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Е.А. Захарова</dc:creator>
  <cp:keywords/>
  <dc:description/>
  <cp:lastModifiedBy>Андрей</cp:lastModifiedBy>
  <cp:revision>3</cp:revision>
  <dcterms:created xsi:type="dcterms:W3CDTF">2017-05-26T07:39:00Z</dcterms:created>
  <dcterms:modified xsi:type="dcterms:W3CDTF">2020-05-25T12:38:00Z</dcterms:modified>
</cp:coreProperties>
</file>